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C9" w:rsidRDefault="00AA1CC9">
      <w:pPr>
        <w:rPr>
          <w:rFonts w:ascii="Times New Roman" w:eastAsia="Calibri" w:hAnsi="Times New Roman"/>
          <w:b/>
          <w:sz w:val="24"/>
          <w:szCs w:val="24"/>
        </w:rPr>
      </w:pPr>
      <w:bookmarkStart w:id="0" w:name="_GoBack"/>
      <w:r>
        <w:rPr>
          <w:rFonts w:ascii="Times New Roman" w:eastAsia="Calibri"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9.55pt;margin-top:-18pt;width:593.75pt;height:837pt;z-index:251659264;mso-position-horizontal-relative:text;mso-position-vertical-relative:text;mso-width-relative:page;mso-height-relative:page" wrapcoords="-36 0 -36 21549 21600 21549 21600 0 -36 0">
            <v:imagedata r:id="rId9" o:title=""/>
            <w10:wrap type="through"/>
          </v:shape>
          <o:OLEObject Type="Embed" ProgID="AcroExch.Document.11" ShapeID="_x0000_s1026" DrawAspect="Content" ObjectID="_1603112461" r:id="rId10"/>
        </w:pict>
      </w:r>
      <w:bookmarkEnd w:id="0"/>
      <w:r>
        <w:rPr>
          <w:rFonts w:ascii="Times New Roman" w:eastAsia="Calibri" w:hAnsi="Times New Roman"/>
          <w:b/>
          <w:sz w:val="24"/>
          <w:szCs w:val="24"/>
        </w:rPr>
        <w:br w:type="page"/>
      </w:r>
    </w:p>
    <w:p w:rsidR="00EE3EC0" w:rsidRPr="004A4730" w:rsidRDefault="00622EF5" w:rsidP="00613EDE">
      <w:pPr>
        <w:spacing w:after="0" w:line="240" w:lineRule="auto"/>
        <w:ind w:firstLine="709"/>
        <w:jc w:val="center"/>
        <w:rPr>
          <w:rFonts w:ascii="Times New Roman" w:hAnsi="Times New Roman"/>
          <w:sz w:val="24"/>
          <w:szCs w:val="24"/>
          <w:lang w:eastAsia="ru-RU"/>
        </w:rPr>
      </w:pPr>
      <w:r w:rsidRPr="004A4730">
        <w:rPr>
          <w:rFonts w:ascii="Times New Roman" w:hAnsi="Times New Roman"/>
          <w:b/>
          <w:sz w:val="24"/>
          <w:szCs w:val="24"/>
          <w:lang w:eastAsia="ru-RU"/>
        </w:rPr>
        <w:lastRenderedPageBreak/>
        <w:t>1.</w:t>
      </w:r>
      <w:r w:rsidR="00EE3EC0" w:rsidRPr="004A4730">
        <w:rPr>
          <w:rFonts w:ascii="Times New Roman" w:hAnsi="Times New Roman"/>
          <w:sz w:val="24"/>
          <w:szCs w:val="24"/>
          <w:lang w:eastAsia="ru-RU"/>
        </w:rPr>
        <w:t xml:space="preserve"> </w:t>
      </w:r>
      <w:r w:rsidR="00EE3EC0" w:rsidRPr="004A4730">
        <w:rPr>
          <w:rFonts w:ascii="Times New Roman" w:hAnsi="Times New Roman"/>
          <w:b/>
          <w:sz w:val="24"/>
          <w:szCs w:val="24"/>
          <w:lang w:eastAsia="ru-RU"/>
        </w:rPr>
        <w:t>Общие положения</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1.1. Настоящее Положение об организации питания обучающихся в М</w:t>
      </w:r>
      <w:r w:rsidR="00622EF5" w:rsidRPr="004A4730">
        <w:rPr>
          <w:rFonts w:ascii="Times New Roman" w:hAnsi="Times New Roman"/>
          <w:sz w:val="24"/>
          <w:szCs w:val="24"/>
          <w:lang w:eastAsia="ru-RU"/>
        </w:rPr>
        <w:t>А</w:t>
      </w:r>
      <w:r w:rsidRPr="004A4730">
        <w:rPr>
          <w:rFonts w:ascii="Times New Roman" w:hAnsi="Times New Roman"/>
          <w:sz w:val="24"/>
          <w:szCs w:val="24"/>
          <w:lang w:eastAsia="ru-RU"/>
        </w:rPr>
        <w:t>ОУ</w:t>
      </w:r>
      <w:r w:rsidR="00622EF5" w:rsidRPr="004A4730">
        <w:rPr>
          <w:rFonts w:ascii="Times New Roman" w:hAnsi="Times New Roman"/>
          <w:sz w:val="24"/>
          <w:szCs w:val="24"/>
          <w:lang w:eastAsia="ru-RU"/>
        </w:rPr>
        <w:t xml:space="preserve"> «СОШ № 55» </w:t>
      </w:r>
      <w:r w:rsidRPr="004A4730">
        <w:rPr>
          <w:rFonts w:ascii="Times New Roman" w:hAnsi="Times New Roman"/>
          <w:sz w:val="24"/>
          <w:szCs w:val="24"/>
          <w:lang w:eastAsia="ru-RU"/>
        </w:rPr>
        <w:t xml:space="preserve"> г. Перми (далее </w:t>
      </w:r>
      <w:r w:rsidR="005525CE" w:rsidRPr="004A4730">
        <w:rPr>
          <w:rFonts w:ascii="Times New Roman" w:hAnsi="Times New Roman"/>
          <w:sz w:val="24"/>
          <w:szCs w:val="24"/>
          <w:lang w:eastAsia="ru-RU"/>
        </w:rPr>
        <w:t>–</w:t>
      </w:r>
      <w:r w:rsidRPr="004A4730">
        <w:rPr>
          <w:rFonts w:ascii="Times New Roman" w:hAnsi="Times New Roman"/>
          <w:sz w:val="24"/>
          <w:szCs w:val="24"/>
          <w:lang w:eastAsia="ru-RU"/>
        </w:rPr>
        <w:t xml:space="preserve"> Положение</w:t>
      </w:r>
      <w:r w:rsidR="005525CE" w:rsidRPr="004A4730">
        <w:rPr>
          <w:rFonts w:ascii="Times New Roman" w:hAnsi="Times New Roman"/>
          <w:sz w:val="24"/>
          <w:szCs w:val="24"/>
          <w:lang w:eastAsia="ru-RU"/>
        </w:rPr>
        <w:t>, ОО – образовательная организация</w:t>
      </w:r>
      <w:r w:rsidRPr="004A4730">
        <w:rPr>
          <w:rFonts w:ascii="Times New Roman" w:hAnsi="Times New Roman"/>
          <w:sz w:val="24"/>
          <w:szCs w:val="24"/>
          <w:lang w:eastAsia="ru-RU"/>
        </w:rPr>
        <w:t>) разработано с целью формирования подходов к организации, контролю, повышению качества питания обучающихся.</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1.2. Под организацией питания обучающихся понимается обеспечение обучающихся основным (горячим) питанием, дополнительным питанием и бесплатным питанием льготных категорий обучающихся в</w:t>
      </w:r>
      <w:r w:rsidR="00622EF5" w:rsidRPr="004A4730">
        <w:rPr>
          <w:rFonts w:ascii="Times New Roman" w:hAnsi="Times New Roman"/>
          <w:sz w:val="24"/>
          <w:szCs w:val="24"/>
          <w:lang w:eastAsia="ru-RU"/>
        </w:rPr>
        <w:t xml:space="preserve"> соответствии с режимом работы </w:t>
      </w:r>
      <w:r w:rsidRPr="004A4730">
        <w:rPr>
          <w:rFonts w:ascii="Times New Roman" w:hAnsi="Times New Roman"/>
          <w:sz w:val="24"/>
          <w:szCs w:val="24"/>
          <w:lang w:eastAsia="ru-RU"/>
        </w:rPr>
        <w:t>О</w:t>
      </w:r>
      <w:r w:rsidR="002F53A0" w:rsidRPr="004A4730">
        <w:rPr>
          <w:rFonts w:ascii="Times New Roman" w:hAnsi="Times New Roman"/>
          <w:sz w:val="24"/>
          <w:szCs w:val="24"/>
          <w:lang w:eastAsia="ru-RU"/>
        </w:rPr>
        <w:t>О</w:t>
      </w:r>
      <w:r w:rsidRPr="004A4730">
        <w:rPr>
          <w:rFonts w:ascii="Times New Roman" w:hAnsi="Times New Roman"/>
          <w:sz w:val="24"/>
          <w:szCs w:val="24"/>
          <w:lang w:eastAsia="ru-RU"/>
        </w:rPr>
        <w:t xml:space="preserve"> по гра</w:t>
      </w:r>
      <w:r w:rsidR="00622EF5" w:rsidRPr="004A4730">
        <w:rPr>
          <w:rFonts w:ascii="Times New Roman" w:hAnsi="Times New Roman"/>
          <w:sz w:val="24"/>
          <w:szCs w:val="24"/>
          <w:lang w:eastAsia="ru-RU"/>
        </w:rPr>
        <w:t xml:space="preserve">фику, утвержденному директором </w:t>
      </w:r>
      <w:r w:rsidRPr="004A4730">
        <w:rPr>
          <w:rFonts w:ascii="Times New Roman" w:hAnsi="Times New Roman"/>
          <w:sz w:val="24"/>
          <w:szCs w:val="24"/>
          <w:lang w:eastAsia="ru-RU"/>
        </w:rPr>
        <w:t>О</w:t>
      </w:r>
      <w:r w:rsidR="002F53A0" w:rsidRPr="004A4730">
        <w:rPr>
          <w:rFonts w:ascii="Times New Roman" w:hAnsi="Times New Roman"/>
          <w:sz w:val="24"/>
          <w:szCs w:val="24"/>
          <w:lang w:eastAsia="ru-RU"/>
        </w:rPr>
        <w:t>О</w:t>
      </w:r>
      <w:r w:rsidRPr="004A4730">
        <w:rPr>
          <w:rFonts w:ascii="Times New Roman" w:hAnsi="Times New Roman"/>
          <w:sz w:val="24"/>
          <w:szCs w:val="24"/>
          <w:lang w:eastAsia="ru-RU"/>
        </w:rPr>
        <w:t xml:space="preserve"> (согласно расписанию учебных занятий).</w:t>
      </w:r>
    </w:p>
    <w:p w:rsidR="00E40F11"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1.3. Функция организации питания может быть передана специализированной организации общественного питания. Порядок отбора такой организации устанавливается в настоящем Положении.</w:t>
      </w:r>
      <w:r w:rsidR="00B80270" w:rsidRPr="004A4730">
        <w:rPr>
          <w:rFonts w:ascii="Times New Roman" w:hAnsi="Times New Roman"/>
          <w:sz w:val="24"/>
          <w:szCs w:val="24"/>
          <w:lang w:eastAsia="ru-RU"/>
        </w:rPr>
        <w:t xml:space="preserve"> </w:t>
      </w:r>
    </w:p>
    <w:p w:rsidR="00EE3EC0" w:rsidRPr="004A4730" w:rsidRDefault="00B8027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В случае реорганизации ОО путем присоединения одного учреждения к другому или ввода в эксплуатацию вновь построенных зданий ОО, обеспечение питанием во всех зданиях осуществляется одной организацией, ранее отобранной по результатам конкурсного квалификационного отбора.</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1.4. Под основным (горячим) питанием обучающихся понимается организованная реализация блюд, приготовленных на предприятии общественного питания в соответствии с примерным 10-дневным меню, согласованным Управлением Роспотребнадзора по Пермскому </w:t>
      </w:r>
      <w:r w:rsidR="00622EF5" w:rsidRPr="004A4730">
        <w:rPr>
          <w:rFonts w:ascii="Times New Roman" w:hAnsi="Times New Roman"/>
          <w:sz w:val="24"/>
          <w:szCs w:val="24"/>
          <w:lang w:eastAsia="ru-RU"/>
        </w:rPr>
        <w:t xml:space="preserve">краю и утвержденным директором </w:t>
      </w:r>
      <w:r w:rsidRPr="004A4730">
        <w:rPr>
          <w:rFonts w:ascii="Times New Roman" w:hAnsi="Times New Roman"/>
          <w:sz w:val="24"/>
          <w:szCs w:val="24"/>
          <w:lang w:eastAsia="ru-RU"/>
        </w:rPr>
        <w:t>О</w:t>
      </w:r>
      <w:r w:rsidR="002F53A0" w:rsidRPr="004A4730">
        <w:rPr>
          <w:rFonts w:ascii="Times New Roman" w:hAnsi="Times New Roman"/>
          <w:sz w:val="24"/>
          <w:szCs w:val="24"/>
          <w:lang w:eastAsia="ru-RU"/>
        </w:rPr>
        <w:t>О</w:t>
      </w:r>
      <w:r w:rsidRPr="004A4730">
        <w:rPr>
          <w:rFonts w:ascii="Times New Roman" w:hAnsi="Times New Roman"/>
          <w:sz w:val="24"/>
          <w:szCs w:val="24"/>
          <w:lang w:eastAsia="ru-RU"/>
        </w:rPr>
        <w:t>.</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1.5. Под дополнительным питанием обучающихся понимается реализация готовых блюд, пищевых продуктов, готовых к употреблению, и кулинарных изделий в качестве буфетной продукции в соответствии с примерным ассортиментным перечнем блюд и буфетной продукции, согласованным Управлением Роспотребнадзора по Пермскому </w:t>
      </w:r>
      <w:r w:rsidR="00622EF5" w:rsidRPr="004A4730">
        <w:rPr>
          <w:rFonts w:ascii="Times New Roman" w:hAnsi="Times New Roman"/>
          <w:sz w:val="24"/>
          <w:szCs w:val="24"/>
          <w:lang w:eastAsia="ru-RU"/>
        </w:rPr>
        <w:t xml:space="preserve">краю и утвержденным директором </w:t>
      </w:r>
      <w:r w:rsidRPr="004A4730">
        <w:rPr>
          <w:rFonts w:ascii="Times New Roman" w:hAnsi="Times New Roman"/>
          <w:sz w:val="24"/>
          <w:szCs w:val="24"/>
          <w:lang w:eastAsia="ru-RU"/>
        </w:rPr>
        <w:t>О</w:t>
      </w:r>
      <w:r w:rsidR="002F53A0" w:rsidRPr="004A4730">
        <w:rPr>
          <w:rFonts w:ascii="Times New Roman" w:hAnsi="Times New Roman"/>
          <w:sz w:val="24"/>
          <w:szCs w:val="24"/>
          <w:lang w:eastAsia="ru-RU"/>
        </w:rPr>
        <w:t>О</w:t>
      </w:r>
      <w:r w:rsidRPr="004A4730">
        <w:rPr>
          <w:rFonts w:ascii="Times New Roman" w:hAnsi="Times New Roman"/>
          <w:sz w:val="24"/>
          <w:szCs w:val="24"/>
          <w:lang w:eastAsia="ru-RU"/>
        </w:rPr>
        <w:t>.</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1.6. Под бесплатным питанием льготных категорий обучающихся понимается предоставление питания обучающимся из многодетных малоимущих и малоимущих семей, отдельным категориям обучающихся, получающих питание за счет средств регионального и муниципального бюджетов.</w:t>
      </w:r>
    </w:p>
    <w:p w:rsidR="003B2FA0" w:rsidRPr="004A4730" w:rsidRDefault="003B2FA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1.7. Положение предназначено для руководителей ОО.</w:t>
      </w:r>
    </w:p>
    <w:p w:rsidR="00EE3EC0" w:rsidRPr="004A4730" w:rsidRDefault="00EE3EC0" w:rsidP="00613EDE">
      <w:pPr>
        <w:spacing w:after="0" w:line="240" w:lineRule="auto"/>
        <w:ind w:firstLine="709"/>
        <w:jc w:val="both"/>
        <w:rPr>
          <w:rFonts w:ascii="Times New Roman" w:hAnsi="Times New Roman"/>
          <w:sz w:val="24"/>
          <w:szCs w:val="24"/>
          <w:lang w:eastAsia="ru-RU"/>
        </w:rPr>
      </w:pPr>
    </w:p>
    <w:p w:rsidR="00EE3EC0" w:rsidRPr="004A4730" w:rsidRDefault="00622EF5" w:rsidP="00613EDE">
      <w:pPr>
        <w:spacing w:after="0" w:line="240" w:lineRule="auto"/>
        <w:ind w:firstLine="709"/>
        <w:jc w:val="center"/>
        <w:rPr>
          <w:rFonts w:ascii="Times New Roman" w:hAnsi="Times New Roman"/>
          <w:b/>
          <w:sz w:val="24"/>
          <w:szCs w:val="24"/>
          <w:lang w:eastAsia="ru-RU"/>
        </w:rPr>
      </w:pPr>
      <w:r w:rsidRPr="004A4730">
        <w:rPr>
          <w:rFonts w:ascii="Times New Roman" w:hAnsi="Times New Roman"/>
          <w:b/>
          <w:sz w:val="24"/>
          <w:szCs w:val="24"/>
          <w:lang w:eastAsia="ru-RU"/>
        </w:rPr>
        <w:t>2.</w:t>
      </w:r>
      <w:r w:rsidR="00EE3EC0" w:rsidRPr="004A4730">
        <w:rPr>
          <w:rFonts w:ascii="Times New Roman" w:hAnsi="Times New Roman"/>
          <w:b/>
          <w:sz w:val="24"/>
          <w:szCs w:val="24"/>
          <w:lang w:eastAsia="ru-RU"/>
        </w:rPr>
        <w:t xml:space="preserve"> Общие подходы к организации питания обучающихся</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2.1. Организация питания обучающихся возлагается на образовательную организацию в соответствии со </w:t>
      </w:r>
      <w:r w:rsidRPr="004A4730">
        <w:rPr>
          <w:rFonts w:ascii="Times New Roman" w:hAnsi="Times New Roman"/>
          <w:sz w:val="24"/>
          <w:szCs w:val="24"/>
          <w:u w:val="single"/>
          <w:lang w:eastAsia="ru-RU"/>
        </w:rPr>
        <w:t>статьей 37</w:t>
      </w:r>
      <w:r w:rsidRPr="004A4730">
        <w:rPr>
          <w:rFonts w:ascii="Times New Roman" w:hAnsi="Times New Roman"/>
          <w:sz w:val="24"/>
          <w:szCs w:val="24"/>
          <w:lang w:eastAsia="ru-RU"/>
        </w:rPr>
        <w:t xml:space="preserve"> Закона Российской Ф</w:t>
      </w:r>
      <w:r w:rsidR="00CF1405" w:rsidRPr="004A4730">
        <w:rPr>
          <w:rFonts w:ascii="Times New Roman" w:hAnsi="Times New Roman"/>
          <w:sz w:val="24"/>
          <w:szCs w:val="24"/>
          <w:lang w:eastAsia="ru-RU"/>
        </w:rPr>
        <w:t>едерации от 21</w:t>
      </w:r>
      <w:r w:rsidRPr="004A4730">
        <w:rPr>
          <w:rFonts w:ascii="Times New Roman" w:hAnsi="Times New Roman"/>
          <w:sz w:val="24"/>
          <w:szCs w:val="24"/>
          <w:lang w:eastAsia="ru-RU"/>
        </w:rPr>
        <w:t xml:space="preserve"> декабря 2012 г. N 273-ФЗ</w:t>
      </w:r>
      <w:r w:rsidR="00CF1405" w:rsidRPr="004A4730">
        <w:rPr>
          <w:rFonts w:ascii="Times New Roman" w:hAnsi="Times New Roman"/>
          <w:sz w:val="24"/>
          <w:szCs w:val="24"/>
          <w:lang w:eastAsia="ru-RU"/>
        </w:rPr>
        <w:t xml:space="preserve"> </w:t>
      </w:r>
      <w:r w:rsidR="00564130" w:rsidRPr="004A4730">
        <w:rPr>
          <w:rFonts w:ascii="Times New Roman" w:hAnsi="Times New Roman"/>
          <w:sz w:val="24"/>
          <w:szCs w:val="24"/>
          <w:lang w:eastAsia="ru-RU"/>
        </w:rPr>
        <w:t>«</w:t>
      </w:r>
      <w:r w:rsidRPr="004A4730">
        <w:rPr>
          <w:rFonts w:ascii="Times New Roman" w:hAnsi="Times New Roman"/>
          <w:sz w:val="24"/>
          <w:szCs w:val="24"/>
          <w:lang w:eastAsia="ru-RU"/>
        </w:rPr>
        <w:t>Об обра</w:t>
      </w:r>
      <w:r w:rsidR="00CF1405" w:rsidRPr="004A4730">
        <w:rPr>
          <w:rFonts w:ascii="Times New Roman" w:hAnsi="Times New Roman"/>
          <w:sz w:val="24"/>
          <w:szCs w:val="24"/>
          <w:lang w:eastAsia="ru-RU"/>
        </w:rPr>
        <w:t>зовании в Российской Федера</w:t>
      </w:r>
      <w:r w:rsidR="00564130" w:rsidRPr="004A4730">
        <w:rPr>
          <w:rFonts w:ascii="Times New Roman" w:hAnsi="Times New Roman"/>
          <w:sz w:val="24"/>
          <w:szCs w:val="24"/>
          <w:lang w:eastAsia="ru-RU"/>
        </w:rPr>
        <w:t>ции»</w:t>
      </w:r>
      <w:r w:rsidR="00CF1405" w:rsidRPr="004A4730">
        <w:rPr>
          <w:rFonts w:ascii="Times New Roman" w:hAnsi="Times New Roman"/>
          <w:sz w:val="24"/>
          <w:szCs w:val="24"/>
          <w:lang w:eastAsia="ru-RU"/>
        </w:rPr>
        <w:t>.</w:t>
      </w:r>
    </w:p>
    <w:p w:rsidR="00CF1405" w:rsidRPr="004A4730" w:rsidRDefault="00CF1405"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2.2. Питание обучающихся О</w:t>
      </w:r>
      <w:r w:rsidR="002F53A0" w:rsidRPr="004A4730">
        <w:rPr>
          <w:rFonts w:ascii="Times New Roman" w:hAnsi="Times New Roman"/>
          <w:sz w:val="24"/>
          <w:szCs w:val="24"/>
          <w:lang w:eastAsia="ru-RU"/>
        </w:rPr>
        <w:t>О</w:t>
      </w:r>
      <w:r w:rsidRPr="004A4730">
        <w:rPr>
          <w:rFonts w:ascii="Times New Roman" w:hAnsi="Times New Roman"/>
          <w:sz w:val="24"/>
          <w:szCs w:val="24"/>
          <w:lang w:eastAsia="ru-RU"/>
        </w:rPr>
        <w:t xml:space="preserve"> </w:t>
      </w:r>
      <w:r w:rsidR="00EE3EC0" w:rsidRPr="004A4730">
        <w:rPr>
          <w:rFonts w:ascii="Times New Roman" w:hAnsi="Times New Roman"/>
          <w:sz w:val="24"/>
          <w:szCs w:val="24"/>
          <w:lang w:eastAsia="ru-RU"/>
        </w:rPr>
        <w:t>организовано в соответствии со следующими но</w:t>
      </w:r>
      <w:r w:rsidR="00613EDE" w:rsidRPr="004A4730">
        <w:rPr>
          <w:rFonts w:ascii="Times New Roman" w:hAnsi="Times New Roman"/>
          <w:sz w:val="24"/>
          <w:szCs w:val="24"/>
          <w:lang w:eastAsia="ru-RU"/>
        </w:rPr>
        <w:t>рмативно-правовыми документами:</w:t>
      </w:r>
    </w:p>
    <w:p w:rsidR="00CA4EF6" w:rsidRPr="004A4730" w:rsidRDefault="00CA4EF6"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 </w:t>
      </w:r>
      <w:r w:rsidRPr="004A4730">
        <w:rPr>
          <w:rFonts w:ascii="Times New Roman" w:hAnsi="Times New Roman"/>
          <w:sz w:val="24"/>
          <w:szCs w:val="24"/>
          <w:u w:val="single"/>
          <w:lang w:eastAsia="ru-RU"/>
        </w:rPr>
        <w:t xml:space="preserve">Приказ Министерства образования и науки Пермского края </w:t>
      </w:r>
      <w:r w:rsidRPr="004A4730">
        <w:rPr>
          <w:rFonts w:ascii="Times New Roman" w:hAnsi="Times New Roman"/>
          <w:sz w:val="24"/>
          <w:szCs w:val="24"/>
          <w:lang w:eastAsia="ru-RU"/>
        </w:rPr>
        <w:t>от 06.06.2015г. № СЭД-26-01-04-330 «О повышении эффективности системы</w:t>
      </w:r>
      <w:r w:rsidR="00A5381B" w:rsidRPr="004A4730">
        <w:rPr>
          <w:rFonts w:ascii="Times New Roman" w:hAnsi="Times New Roman"/>
          <w:sz w:val="24"/>
          <w:szCs w:val="24"/>
          <w:lang w:eastAsia="ru-RU"/>
        </w:rPr>
        <w:t xml:space="preserve"> контроля качества предоставления питания обучающихся общеобразовательных организаций, организаций пр</w:t>
      </w:r>
      <w:r w:rsidR="00564130" w:rsidRPr="004A4730">
        <w:rPr>
          <w:rFonts w:ascii="Times New Roman" w:hAnsi="Times New Roman"/>
          <w:sz w:val="24"/>
          <w:szCs w:val="24"/>
          <w:lang w:eastAsia="ru-RU"/>
        </w:rPr>
        <w:t>о</w:t>
      </w:r>
      <w:r w:rsidR="00A5381B" w:rsidRPr="004A4730">
        <w:rPr>
          <w:rFonts w:ascii="Times New Roman" w:hAnsi="Times New Roman"/>
          <w:sz w:val="24"/>
          <w:szCs w:val="24"/>
          <w:lang w:eastAsia="ru-RU"/>
        </w:rPr>
        <w:t>фессионального образования Пермского края»;</w:t>
      </w:r>
    </w:p>
    <w:p w:rsidR="00CF1405" w:rsidRPr="004A4730" w:rsidRDefault="00CF1405"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 </w:t>
      </w:r>
      <w:r w:rsidR="00EE3EC0" w:rsidRPr="004A4730">
        <w:rPr>
          <w:rFonts w:ascii="Times New Roman" w:hAnsi="Times New Roman"/>
          <w:sz w:val="24"/>
          <w:szCs w:val="24"/>
          <w:lang w:eastAsia="ru-RU"/>
        </w:rPr>
        <w:t xml:space="preserve">Федеральный </w:t>
      </w:r>
      <w:r w:rsidR="00EE3EC0" w:rsidRPr="004A4730">
        <w:rPr>
          <w:rFonts w:ascii="Times New Roman" w:hAnsi="Times New Roman"/>
          <w:sz w:val="24"/>
          <w:szCs w:val="24"/>
          <w:u w:val="single"/>
          <w:lang w:eastAsia="ru-RU"/>
        </w:rPr>
        <w:t>закон</w:t>
      </w:r>
      <w:r w:rsidR="00EE3EC0" w:rsidRPr="004A4730">
        <w:rPr>
          <w:rFonts w:ascii="Times New Roman" w:hAnsi="Times New Roman"/>
          <w:sz w:val="24"/>
          <w:szCs w:val="24"/>
          <w:lang w:eastAsia="ru-RU"/>
        </w:rPr>
        <w:t xml:space="preserve"> от 30 марта 1999 г. N 52-</w:t>
      </w:r>
      <w:r w:rsidR="00564130" w:rsidRPr="004A4730">
        <w:rPr>
          <w:rFonts w:ascii="Times New Roman" w:hAnsi="Times New Roman"/>
          <w:sz w:val="24"/>
          <w:szCs w:val="24"/>
          <w:lang w:eastAsia="ru-RU"/>
        </w:rPr>
        <w:t>ФЗ «</w:t>
      </w:r>
      <w:r w:rsidR="00EE3EC0" w:rsidRPr="004A4730">
        <w:rPr>
          <w:rFonts w:ascii="Times New Roman" w:hAnsi="Times New Roman"/>
          <w:sz w:val="24"/>
          <w:szCs w:val="24"/>
          <w:lang w:eastAsia="ru-RU"/>
        </w:rPr>
        <w:t>О санитарно-эпидемиолог</w:t>
      </w:r>
      <w:r w:rsidRPr="004A4730">
        <w:rPr>
          <w:rFonts w:ascii="Times New Roman" w:hAnsi="Times New Roman"/>
          <w:sz w:val="24"/>
          <w:szCs w:val="24"/>
          <w:lang w:eastAsia="ru-RU"/>
        </w:rPr>
        <w:t>ическом благополучии населения</w:t>
      </w:r>
      <w:r w:rsidR="00564130" w:rsidRPr="004A4730">
        <w:rPr>
          <w:rFonts w:ascii="Times New Roman" w:hAnsi="Times New Roman"/>
          <w:sz w:val="24"/>
          <w:szCs w:val="24"/>
          <w:lang w:eastAsia="ru-RU"/>
        </w:rPr>
        <w:t>»</w:t>
      </w:r>
      <w:r w:rsidRPr="004A4730">
        <w:rPr>
          <w:rFonts w:ascii="Times New Roman" w:hAnsi="Times New Roman"/>
          <w:sz w:val="24"/>
          <w:szCs w:val="24"/>
          <w:lang w:eastAsia="ru-RU"/>
        </w:rPr>
        <w:t>;</w:t>
      </w:r>
    </w:p>
    <w:p w:rsidR="00CF1405"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 </w:t>
      </w:r>
      <w:r w:rsidR="00EE1613" w:rsidRPr="004A4730">
        <w:rPr>
          <w:rFonts w:ascii="Times New Roman" w:hAnsi="Times New Roman"/>
          <w:sz w:val="24"/>
          <w:szCs w:val="24"/>
          <w:lang w:eastAsia="ru-RU"/>
        </w:rPr>
        <w:t>-</w:t>
      </w:r>
      <w:r w:rsidRPr="004A4730">
        <w:rPr>
          <w:rFonts w:ascii="Times New Roman" w:hAnsi="Times New Roman"/>
          <w:sz w:val="24"/>
          <w:szCs w:val="24"/>
          <w:lang w:eastAsia="ru-RU"/>
        </w:rPr>
        <w:t xml:space="preserve">Федеральный </w:t>
      </w:r>
      <w:r w:rsidRPr="004A4730">
        <w:rPr>
          <w:rFonts w:ascii="Times New Roman" w:hAnsi="Times New Roman"/>
          <w:sz w:val="24"/>
          <w:szCs w:val="24"/>
          <w:u w:val="single"/>
          <w:lang w:eastAsia="ru-RU"/>
        </w:rPr>
        <w:t>закон</w:t>
      </w:r>
      <w:r w:rsidRPr="004A4730">
        <w:rPr>
          <w:rFonts w:ascii="Times New Roman" w:hAnsi="Times New Roman"/>
          <w:sz w:val="24"/>
          <w:szCs w:val="24"/>
          <w:lang w:eastAsia="ru-RU"/>
        </w:rPr>
        <w:t xml:space="preserve"> </w:t>
      </w:r>
      <w:r w:rsidR="00564130" w:rsidRPr="004A4730">
        <w:rPr>
          <w:rFonts w:ascii="Times New Roman" w:hAnsi="Times New Roman"/>
          <w:sz w:val="24"/>
          <w:szCs w:val="24"/>
          <w:lang w:eastAsia="ru-RU"/>
        </w:rPr>
        <w:t>от 2 января 2000 г. N 29-ФЗ «</w:t>
      </w:r>
      <w:r w:rsidRPr="004A4730">
        <w:rPr>
          <w:rFonts w:ascii="Times New Roman" w:hAnsi="Times New Roman"/>
          <w:sz w:val="24"/>
          <w:szCs w:val="24"/>
          <w:lang w:eastAsia="ru-RU"/>
        </w:rPr>
        <w:t xml:space="preserve">О качестве и </w:t>
      </w:r>
      <w:r w:rsidR="00564130" w:rsidRPr="004A4730">
        <w:rPr>
          <w:rFonts w:ascii="Times New Roman" w:hAnsi="Times New Roman"/>
          <w:sz w:val="24"/>
          <w:szCs w:val="24"/>
          <w:lang w:eastAsia="ru-RU"/>
        </w:rPr>
        <w:t>безопасности пищевых продуктов»</w:t>
      </w:r>
      <w:r w:rsidR="00CF1405" w:rsidRPr="004A4730">
        <w:rPr>
          <w:rFonts w:ascii="Times New Roman" w:hAnsi="Times New Roman"/>
          <w:sz w:val="24"/>
          <w:szCs w:val="24"/>
          <w:lang w:eastAsia="ru-RU"/>
        </w:rPr>
        <w:t>;</w:t>
      </w:r>
      <w:r w:rsidRPr="004A4730">
        <w:rPr>
          <w:rFonts w:ascii="Times New Roman" w:hAnsi="Times New Roman"/>
          <w:sz w:val="24"/>
          <w:szCs w:val="24"/>
          <w:lang w:eastAsia="ru-RU"/>
        </w:rPr>
        <w:t xml:space="preserve"> </w:t>
      </w:r>
    </w:p>
    <w:p w:rsidR="00CF1405" w:rsidRPr="004A4730" w:rsidRDefault="00CF1405"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u w:val="single"/>
          <w:lang w:eastAsia="ru-RU"/>
        </w:rPr>
        <w:t xml:space="preserve"> - </w:t>
      </w:r>
      <w:r w:rsidR="00EE3EC0" w:rsidRPr="004A4730">
        <w:rPr>
          <w:rFonts w:ascii="Times New Roman" w:hAnsi="Times New Roman"/>
          <w:sz w:val="24"/>
          <w:szCs w:val="24"/>
          <w:u w:val="single"/>
          <w:lang w:eastAsia="ru-RU"/>
        </w:rPr>
        <w:t>СанПиН 2.4.5.2409-08</w:t>
      </w:r>
      <w:r w:rsidR="00EE3EC0" w:rsidRPr="004A4730">
        <w:rPr>
          <w:rFonts w:ascii="Times New Roman" w:hAnsi="Times New Roman"/>
          <w:sz w:val="24"/>
          <w:szCs w:val="24"/>
          <w:lang w:eastAsia="ru-RU"/>
        </w:rPr>
        <w:t xml:space="preserve"> </w:t>
      </w:r>
      <w:r w:rsidR="00564130" w:rsidRPr="004A4730">
        <w:rPr>
          <w:rFonts w:ascii="Times New Roman" w:hAnsi="Times New Roman"/>
          <w:sz w:val="24"/>
          <w:szCs w:val="24"/>
          <w:lang w:eastAsia="ru-RU"/>
        </w:rPr>
        <w:t>«</w:t>
      </w:r>
      <w:r w:rsidR="00EE3EC0" w:rsidRPr="004A4730">
        <w:rPr>
          <w:rFonts w:ascii="Times New Roman" w:hAnsi="Times New Roman"/>
          <w:sz w:val="24"/>
          <w:szCs w:val="24"/>
          <w:lang w:eastAsia="ru-RU"/>
        </w:rPr>
        <w:t xml:space="preserve">Санитарно-эпидемиологические требования к организации питания обучающихся в общеобразовательных учреждениях начального и среднего </w:t>
      </w:r>
      <w:r w:rsidRPr="004A4730">
        <w:rPr>
          <w:rFonts w:ascii="Times New Roman" w:hAnsi="Times New Roman"/>
          <w:sz w:val="24"/>
          <w:szCs w:val="24"/>
          <w:lang w:eastAsia="ru-RU"/>
        </w:rPr>
        <w:t>профессионального образования";</w:t>
      </w:r>
    </w:p>
    <w:p w:rsidR="00CF1405" w:rsidRPr="004A4730" w:rsidRDefault="00CF1405"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 -</w:t>
      </w:r>
      <w:r w:rsidR="00EE3EC0" w:rsidRPr="004A4730">
        <w:rPr>
          <w:rFonts w:ascii="Times New Roman" w:hAnsi="Times New Roman"/>
          <w:sz w:val="24"/>
          <w:szCs w:val="24"/>
          <w:u w:val="single"/>
          <w:lang w:eastAsia="ru-RU"/>
        </w:rPr>
        <w:t>СанПиН 2.3.6.1079-01</w:t>
      </w:r>
      <w:r w:rsidR="00EE3EC0" w:rsidRPr="004A4730">
        <w:rPr>
          <w:rFonts w:ascii="Times New Roman" w:hAnsi="Times New Roman"/>
          <w:sz w:val="24"/>
          <w:szCs w:val="24"/>
          <w:lang w:eastAsia="ru-RU"/>
        </w:rPr>
        <w:t xml:space="preserve"> "Санитарно-эпидемиологические требования к организациям общественного питания, организацию и </w:t>
      </w:r>
      <w:proofErr w:type="spellStart"/>
      <w:r w:rsidR="00EE3EC0" w:rsidRPr="004A4730">
        <w:rPr>
          <w:rFonts w:ascii="Times New Roman" w:hAnsi="Times New Roman"/>
          <w:sz w:val="24"/>
          <w:szCs w:val="24"/>
          <w:lang w:eastAsia="ru-RU"/>
        </w:rPr>
        <w:t>оборотоспособности</w:t>
      </w:r>
      <w:proofErr w:type="spellEnd"/>
      <w:r w:rsidR="00EE3EC0" w:rsidRPr="004A4730">
        <w:rPr>
          <w:rFonts w:ascii="Times New Roman" w:hAnsi="Times New Roman"/>
          <w:sz w:val="24"/>
          <w:szCs w:val="24"/>
          <w:lang w:eastAsia="ru-RU"/>
        </w:rPr>
        <w:t xml:space="preserve"> в них пищевых продук</w:t>
      </w:r>
      <w:r w:rsidR="00564130" w:rsidRPr="004A4730">
        <w:rPr>
          <w:rFonts w:ascii="Times New Roman" w:hAnsi="Times New Roman"/>
          <w:sz w:val="24"/>
          <w:szCs w:val="24"/>
          <w:lang w:eastAsia="ru-RU"/>
        </w:rPr>
        <w:t>тов и продовольственного сырья»</w:t>
      </w:r>
      <w:r w:rsidRPr="004A4730">
        <w:rPr>
          <w:rFonts w:ascii="Times New Roman" w:hAnsi="Times New Roman"/>
          <w:sz w:val="24"/>
          <w:szCs w:val="24"/>
          <w:lang w:eastAsia="ru-RU"/>
        </w:rPr>
        <w:t>;</w:t>
      </w:r>
    </w:p>
    <w:p w:rsidR="00CF1405" w:rsidRPr="004A4730" w:rsidRDefault="00CF1405"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 </w:t>
      </w:r>
      <w:r w:rsidR="00EE3EC0" w:rsidRPr="004A4730">
        <w:rPr>
          <w:rFonts w:ascii="Times New Roman" w:hAnsi="Times New Roman"/>
          <w:sz w:val="24"/>
          <w:szCs w:val="24"/>
          <w:u w:val="single"/>
          <w:lang w:eastAsia="ru-RU"/>
        </w:rPr>
        <w:t>СП 2.3.6.1254-03</w:t>
      </w:r>
      <w:r w:rsidR="00EE3EC0" w:rsidRPr="004A4730">
        <w:rPr>
          <w:rFonts w:ascii="Times New Roman" w:hAnsi="Times New Roman"/>
          <w:sz w:val="24"/>
          <w:szCs w:val="24"/>
          <w:lang w:eastAsia="ru-RU"/>
        </w:rPr>
        <w:t xml:space="preserve"> </w:t>
      </w:r>
      <w:r w:rsidR="00564130" w:rsidRPr="004A4730">
        <w:rPr>
          <w:rFonts w:ascii="Times New Roman" w:hAnsi="Times New Roman"/>
          <w:sz w:val="24"/>
          <w:szCs w:val="24"/>
          <w:lang w:eastAsia="ru-RU"/>
        </w:rPr>
        <w:t>«</w:t>
      </w:r>
      <w:r w:rsidR="00EE3EC0" w:rsidRPr="004A4730">
        <w:rPr>
          <w:rFonts w:ascii="Times New Roman" w:hAnsi="Times New Roman"/>
          <w:sz w:val="24"/>
          <w:szCs w:val="24"/>
          <w:lang w:eastAsia="ru-RU"/>
        </w:rPr>
        <w:t>Дополнение N 1 к СанПи</w:t>
      </w:r>
      <w:r w:rsidR="00564130" w:rsidRPr="004A4730">
        <w:rPr>
          <w:rFonts w:ascii="Times New Roman" w:hAnsi="Times New Roman"/>
          <w:sz w:val="24"/>
          <w:szCs w:val="24"/>
          <w:lang w:eastAsia="ru-RU"/>
        </w:rPr>
        <w:t>Н 2.3.6.1079-01 «</w:t>
      </w:r>
      <w:r w:rsidR="00EE3EC0" w:rsidRPr="004A4730">
        <w:rPr>
          <w:rFonts w:ascii="Times New Roman" w:hAnsi="Times New Roman"/>
          <w:sz w:val="24"/>
          <w:szCs w:val="24"/>
          <w:lang w:eastAsia="ru-RU"/>
        </w:rPr>
        <w:t xml:space="preserve">Санитарно-эпидемиологические требования общественного питания, изготовлению и </w:t>
      </w:r>
      <w:proofErr w:type="spellStart"/>
      <w:r w:rsidR="00EE3EC0" w:rsidRPr="004A4730">
        <w:rPr>
          <w:rFonts w:ascii="Times New Roman" w:hAnsi="Times New Roman"/>
          <w:sz w:val="24"/>
          <w:szCs w:val="24"/>
          <w:lang w:eastAsia="ru-RU"/>
        </w:rPr>
        <w:t>оборотоспособности</w:t>
      </w:r>
      <w:proofErr w:type="spellEnd"/>
      <w:r w:rsidR="00EE3EC0" w:rsidRPr="004A4730">
        <w:rPr>
          <w:rFonts w:ascii="Times New Roman" w:hAnsi="Times New Roman"/>
          <w:sz w:val="24"/>
          <w:szCs w:val="24"/>
          <w:lang w:eastAsia="ru-RU"/>
        </w:rPr>
        <w:t xml:space="preserve"> в них пищевых проду</w:t>
      </w:r>
      <w:r w:rsidRPr="004A4730">
        <w:rPr>
          <w:rFonts w:ascii="Times New Roman" w:hAnsi="Times New Roman"/>
          <w:sz w:val="24"/>
          <w:szCs w:val="24"/>
          <w:lang w:eastAsia="ru-RU"/>
        </w:rPr>
        <w:t>ктов и производственного сырья</w:t>
      </w:r>
      <w:r w:rsidR="00564130" w:rsidRPr="004A4730">
        <w:rPr>
          <w:rFonts w:ascii="Times New Roman" w:hAnsi="Times New Roman"/>
          <w:sz w:val="24"/>
          <w:szCs w:val="24"/>
          <w:lang w:eastAsia="ru-RU"/>
        </w:rPr>
        <w:t>»</w:t>
      </w:r>
      <w:r w:rsidRPr="004A4730">
        <w:rPr>
          <w:rFonts w:ascii="Times New Roman" w:hAnsi="Times New Roman"/>
          <w:sz w:val="24"/>
          <w:szCs w:val="24"/>
          <w:lang w:eastAsia="ru-RU"/>
        </w:rPr>
        <w:t>;</w:t>
      </w:r>
    </w:p>
    <w:p w:rsidR="00CF1405" w:rsidRPr="004A4730" w:rsidRDefault="00CF1405"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w:t>
      </w:r>
      <w:r w:rsidR="00EE3EC0" w:rsidRPr="004A4730">
        <w:rPr>
          <w:rFonts w:ascii="Times New Roman" w:hAnsi="Times New Roman"/>
          <w:sz w:val="24"/>
          <w:szCs w:val="24"/>
          <w:lang w:eastAsia="ru-RU"/>
        </w:rPr>
        <w:t xml:space="preserve"> </w:t>
      </w:r>
      <w:r w:rsidR="00EE3EC0" w:rsidRPr="004A4730">
        <w:rPr>
          <w:rFonts w:ascii="Times New Roman" w:hAnsi="Times New Roman"/>
          <w:sz w:val="24"/>
          <w:szCs w:val="24"/>
          <w:u w:val="single"/>
          <w:lang w:eastAsia="ru-RU"/>
        </w:rPr>
        <w:t>Закон</w:t>
      </w:r>
      <w:r w:rsidR="00EE3EC0" w:rsidRPr="004A4730">
        <w:rPr>
          <w:rFonts w:ascii="Times New Roman" w:hAnsi="Times New Roman"/>
          <w:sz w:val="24"/>
          <w:szCs w:val="24"/>
          <w:lang w:eastAsia="ru-RU"/>
        </w:rPr>
        <w:t xml:space="preserve"> Пермской области от 9 сентября 1996 г. N 533-83 </w:t>
      </w:r>
      <w:r w:rsidR="00564130" w:rsidRPr="004A4730">
        <w:rPr>
          <w:rFonts w:ascii="Times New Roman" w:hAnsi="Times New Roman"/>
          <w:sz w:val="24"/>
          <w:szCs w:val="24"/>
          <w:lang w:eastAsia="ru-RU"/>
        </w:rPr>
        <w:t>«</w:t>
      </w:r>
      <w:r w:rsidR="00EE3EC0" w:rsidRPr="004A4730">
        <w:rPr>
          <w:rFonts w:ascii="Times New Roman" w:hAnsi="Times New Roman"/>
          <w:sz w:val="24"/>
          <w:szCs w:val="24"/>
          <w:lang w:eastAsia="ru-RU"/>
        </w:rPr>
        <w:t>Об охране семьи, ма</w:t>
      </w:r>
      <w:r w:rsidRPr="004A4730">
        <w:rPr>
          <w:rFonts w:ascii="Times New Roman" w:hAnsi="Times New Roman"/>
          <w:sz w:val="24"/>
          <w:szCs w:val="24"/>
          <w:lang w:eastAsia="ru-RU"/>
        </w:rPr>
        <w:t>теринства, отц</w:t>
      </w:r>
      <w:r w:rsidR="00564130" w:rsidRPr="004A4730">
        <w:rPr>
          <w:rFonts w:ascii="Times New Roman" w:hAnsi="Times New Roman"/>
          <w:sz w:val="24"/>
          <w:szCs w:val="24"/>
          <w:lang w:eastAsia="ru-RU"/>
        </w:rPr>
        <w:t>овства и детства»</w:t>
      </w:r>
      <w:r w:rsidRPr="004A4730">
        <w:rPr>
          <w:rFonts w:ascii="Times New Roman" w:hAnsi="Times New Roman"/>
          <w:sz w:val="24"/>
          <w:szCs w:val="24"/>
          <w:lang w:eastAsia="ru-RU"/>
        </w:rPr>
        <w:t>;</w:t>
      </w:r>
    </w:p>
    <w:p w:rsidR="00CF1405"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lastRenderedPageBreak/>
        <w:t xml:space="preserve"> </w:t>
      </w:r>
      <w:r w:rsidR="00CF1405" w:rsidRPr="004A4730">
        <w:rPr>
          <w:rFonts w:ascii="Times New Roman" w:hAnsi="Times New Roman"/>
          <w:sz w:val="24"/>
          <w:szCs w:val="24"/>
          <w:lang w:eastAsia="ru-RU"/>
        </w:rPr>
        <w:t xml:space="preserve">- </w:t>
      </w:r>
      <w:r w:rsidRPr="004A4730">
        <w:rPr>
          <w:rFonts w:ascii="Times New Roman" w:hAnsi="Times New Roman"/>
          <w:sz w:val="24"/>
          <w:szCs w:val="24"/>
          <w:u w:val="single"/>
          <w:lang w:eastAsia="ru-RU"/>
        </w:rPr>
        <w:t>Постановление</w:t>
      </w:r>
      <w:r w:rsidRPr="004A4730">
        <w:rPr>
          <w:rFonts w:ascii="Times New Roman" w:hAnsi="Times New Roman"/>
          <w:sz w:val="24"/>
          <w:szCs w:val="24"/>
          <w:lang w:eastAsia="ru-RU"/>
        </w:rPr>
        <w:t xml:space="preserve"> Правительства Пермского </w:t>
      </w:r>
      <w:r w:rsidR="00AB7510" w:rsidRPr="004A4730">
        <w:rPr>
          <w:rFonts w:ascii="Times New Roman" w:hAnsi="Times New Roman"/>
          <w:sz w:val="24"/>
          <w:szCs w:val="24"/>
          <w:lang w:eastAsia="ru-RU"/>
        </w:rPr>
        <w:t>края от 6 июля 2007 г. N 130-п «</w:t>
      </w:r>
      <w:r w:rsidRPr="004A4730">
        <w:rPr>
          <w:rFonts w:ascii="Times New Roman" w:hAnsi="Times New Roman"/>
          <w:sz w:val="24"/>
          <w:szCs w:val="24"/>
          <w:lang w:eastAsia="ru-RU"/>
        </w:rPr>
        <w:t>О предоставлении мер социальной поддержки малоимущим семьям, имеющи</w:t>
      </w:r>
      <w:r w:rsidR="00DB1FBF" w:rsidRPr="004A4730">
        <w:rPr>
          <w:rFonts w:ascii="Times New Roman" w:hAnsi="Times New Roman"/>
          <w:sz w:val="24"/>
          <w:szCs w:val="24"/>
          <w:lang w:eastAsia="ru-RU"/>
        </w:rPr>
        <w:t>м детей, и беременным женщинам»</w:t>
      </w:r>
      <w:r w:rsidR="00CF1405" w:rsidRPr="004A4730">
        <w:rPr>
          <w:rFonts w:ascii="Times New Roman" w:hAnsi="Times New Roman"/>
          <w:sz w:val="24"/>
          <w:szCs w:val="24"/>
          <w:lang w:eastAsia="ru-RU"/>
        </w:rPr>
        <w:t>;</w:t>
      </w:r>
    </w:p>
    <w:p w:rsidR="00B83E7C" w:rsidRPr="004A4730" w:rsidRDefault="00CF1405"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 </w:t>
      </w:r>
      <w:r w:rsidRPr="004A4730">
        <w:rPr>
          <w:rFonts w:ascii="Times New Roman" w:hAnsi="Times New Roman"/>
          <w:sz w:val="24"/>
          <w:szCs w:val="24"/>
          <w:u w:val="single"/>
          <w:lang w:eastAsia="ru-RU"/>
        </w:rPr>
        <w:t>Р</w:t>
      </w:r>
      <w:r w:rsidR="00EE3EC0" w:rsidRPr="004A4730">
        <w:rPr>
          <w:rFonts w:ascii="Times New Roman" w:hAnsi="Times New Roman"/>
          <w:sz w:val="24"/>
          <w:szCs w:val="24"/>
          <w:u w:val="single"/>
          <w:lang w:eastAsia="ru-RU"/>
        </w:rPr>
        <w:t>ешение</w:t>
      </w:r>
      <w:r w:rsidR="00EE3EC0" w:rsidRPr="004A4730">
        <w:rPr>
          <w:rFonts w:ascii="Times New Roman" w:hAnsi="Times New Roman"/>
          <w:sz w:val="24"/>
          <w:szCs w:val="24"/>
          <w:lang w:eastAsia="ru-RU"/>
        </w:rPr>
        <w:t xml:space="preserve"> Пермской городской Д</w:t>
      </w:r>
      <w:r w:rsidR="00AB7510" w:rsidRPr="004A4730">
        <w:rPr>
          <w:rFonts w:ascii="Times New Roman" w:hAnsi="Times New Roman"/>
          <w:sz w:val="24"/>
          <w:szCs w:val="24"/>
          <w:lang w:eastAsia="ru-RU"/>
        </w:rPr>
        <w:t>умы от 27 ноября 2007 г. N 280 «</w:t>
      </w:r>
      <w:r w:rsidR="00EE3EC0" w:rsidRPr="004A4730">
        <w:rPr>
          <w:rFonts w:ascii="Times New Roman" w:hAnsi="Times New Roman"/>
          <w:sz w:val="24"/>
          <w:szCs w:val="24"/>
          <w:lang w:eastAsia="ru-RU"/>
        </w:rPr>
        <w:t>О предоставлении бесплатного питания отдельным категориям обучающихся в муниципальных общеоб</w:t>
      </w:r>
      <w:r w:rsidR="00AB7510" w:rsidRPr="004A4730">
        <w:rPr>
          <w:rFonts w:ascii="Times New Roman" w:hAnsi="Times New Roman"/>
          <w:sz w:val="24"/>
          <w:szCs w:val="24"/>
          <w:lang w:eastAsia="ru-RU"/>
        </w:rPr>
        <w:t>разовательных учреждениях»</w:t>
      </w:r>
      <w:r w:rsidR="00B83E7C" w:rsidRPr="004A4730">
        <w:rPr>
          <w:rFonts w:ascii="Times New Roman" w:hAnsi="Times New Roman"/>
          <w:sz w:val="24"/>
          <w:szCs w:val="24"/>
          <w:lang w:eastAsia="ru-RU"/>
        </w:rPr>
        <w:t>;</w:t>
      </w:r>
    </w:p>
    <w:p w:rsidR="00EE3EC0" w:rsidRPr="004A4730" w:rsidRDefault="00B83E7C"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 </w:t>
      </w:r>
      <w:r w:rsidR="00EE3EC0" w:rsidRPr="004A4730">
        <w:rPr>
          <w:rFonts w:ascii="Times New Roman" w:hAnsi="Times New Roman"/>
          <w:sz w:val="24"/>
          <w:szCs w:val="24"/>
          <w:u w:val="single"/>
          <w:lang w:eastAsia="ru-RU"/>
        </w:rPr>
        <w:t>По</w:t>
      </w:r>
      <w:r w:rsidR="00F44E91" w:rsidRPr="004A4730">
        <w:rPr>
          <w:rFonts w:ascii="Times New Roman" w:hAnsi="Times New Roman"/>
          <w:sz w:val="24"/>
          <w:szCs w:val="24"/>
          <w:u w:val="single"/>
          <w:lang w:eastAsia="ru-RU"/>
        </w:rPr>
        <w:t xml:space="preserve"> </w:t>
      </w:r>
      <w:r w:rsidR="00EE3EC0" w:rsidRPr="004A4730">
        <w:rPr>
          <w:rFonts w:ascii="Times New Roman" w:hAnsi="Times New Roman"/>
          <w:sz w:val="24"/>
          <w:szCs w:val="24"/>
          <w:u w:val="single"/>
          <w:lang w:eastAsia="ru-RU"/>
        </w:rPr>
        <w:t>становление</w:t>
      </w:r>
      <w:r w:rsidR="00EE3EC0" w:rsidRPr="004A4730">
        <w:rPr>
          <w:rFonts w:ascii="Times New Roman" w:hAnsi="Times New Roman"/>
          <w:sz w:val="24"/>
          <w:szCs w:val="24"/>
          <w:lang w:eastAsia="ru-RU"/>
        </w:rPr>
        <w:t xml:space="preserve"> администрации города Перми от 13 марта 2013 г. N 139 </w:t>
      </w:r>
      <w:r w:rsidR="00AB7510" w:rsidRPr="004A4730">
        <w:rPr>
          <w:rFonts w:ascii="Times New Roman" w:hAnsi="Times New Roman"/>
          <w:sz w:val="24"/>
          <w:szCs w:val="24"/>
          <w:lang w:eastAsia="ru-RU"/>
        </w:rPr>
        <w:t>«</w:t>
      </w:r>
      <w:r w:rsidR="00EE3EC0" w:rsidRPr="004A4730">
        <w:rPr>
          <w:rFonts w:ascii="Times New Roman" w:hAnsi="Times New Roman"/>
          <w:sz w:val="24"/>
          <w:szCs w:val="24"/>
          <w:lang w:eastAsia="ru-RU"/>
        </w:rPr>
        <w:t>Об утверждении Порядка предоставления бесплатного питания отдельным категориям учащихся в муниципальных общеобразоват</w:t>
      </w:r>
      <w:r w:rsidR="00AB7510" w:rsidRPr="004A4730">
        <w:rPr>
          <w:rFonts w:ascii="Times New Roman" w:hAnsi="Times New Roman"/>
          <w:sz w:val="24"/>
          <w:szCs w:val="24"/>
          <w:lang w:eastAsia="ru-RU"/>
        </w:rPr>
        <w:t>ельных учреждениях города Перми»</w:t>
      </w:r>
      <w:r w:rsidR="00EE3EC0" w:rsidRPr="004A4730">
        <w:rPr>
          <w:rFonts w:ascii="Times New Roman" w:hAnsi="Times New Roman"/>
          <w:sz w:val="24"/>
          <w:szCs w:val="24"/>
          <w:lang w:eastAsia="ru-RU"/>
        </w:rPr>
        <w:t>.</w:t>
      </w:r>
    </w:p>
    <w:p w:rsidR="00F44E91" w:rsidRPr="004A4730" w:rsidRDefault="00F44E91"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w:t>
      </w:r>
      <w:r w:rsidRPr="004A4730">
        <w:rPr>
          <w:rFonts w:ascii="Times New Roman" w:hAnsi="Times New Roman"/>
          <w:sz w:val="24"/>
          <w:szCs w:val="24"/>
          <w:u w:val="single"/>
          <w:lang w:eastAsia="ru-RU"/>
        </w:rPr>
        <w:t>Решение</w:t>
      </w:r>
      <w:r w:rsidRPr="004A4730">
        <w:rPr>
          <w:rFonts w:ascii="Times New Roman" w:hAnsi="Times New Roman"/>
          <w:sz w:val="24"/>
          <w:szCs w:val="24"/>
          <w:lang w:eastAsia="ru-RU"/>
        </w:rPr>
        <w:t xml:space="preserve"> Пермской городской Думы от 21 ноября 2017 г. N 288 «О предоставлении бесплатного </w:t>
      </w:r>
      <w:r w:rsidR="004D3620" w:rsidRPr="004A4730">
        <w:rPr>
          <w:rFonts w:ascii="Times New Roman" w:hAnsi="Times New Roman"/>
          <w:sz w:val="24"/>
          <w:szCs w:val="24"/>
          <w:lang w:eastAsia="ru-RU"/>
        </w:rPr>
        <w:t xml:space="preserve">двухразового </w:t>
      </w:r>
      <w:r w:rsidRPr="004A4730">
        <w:rPr>
          <w:rFonts w:ascii="Times New Roman" w:hAnsi="Times New Roman"/>
          <w:sz w:val="24"/>
          <w:szCs w:val="24"/>
          <w:lang w:eastAsia="ru-RU"/>
        </w:rPr>
        <w:t xml:space="preserve">питания </w:t>
      </w:r>
      <w:r w:rsidR="004D3620" w:rsidRPr="004A4730">
        <w:rPr>
          <w:rFonts w:ascii="Times New Roman" w:hAnsi="Times New Roman"/>
          <w:sz w:val="24"/>
          <w:szCs w:val="24"/>
          <w:lang w:eastAsia="ru-RU"/>
        </w:rPr>
        <w:t>учащимся с ограниченными возможностями здоровья, обучающимся</w:t>
      </w:r>
      <w:r w:rsidRPr="004A4730">
        <w:rPr>
          <w:rFonts w:ascii="Times New Roman" w:hAnsi="Times New Roman"/>
          <w:sz w:val="24"/>
          <w:szCs w:val="24"/>
          <w:lang w:eastAsia="ru-RU"/>
        </w:rPr>
        <w:t xml:space="preserve"> в муниципальных общеобразовательных учреждениях</w:t>
      </w:r>
      <w:r w:rsidR="004D3620" w:rsidRPr="004A4730">
        <w:rPr>
          <w:rFonts w:ascii="Times New Roman" w:hAnsi="Times New Roman"/>
          <w:sz w:val="24"/>
          <w:szCs w:val="24"/>
          <w:lang w:eastAsia="ru-RU"/>
        </w:rPr>
        <w:t xml:space="preserve"> города Перми, частных образовательных организациях</w:t>
      </w:r>
      <w:r w:rsidRPr="004A4730">
        <w:rPr>
          <w:rFonts w:ascii="Times New Roman" w:hAnsi="Times New Roman"/>
          <w:sz w:val="24"/>
          <w:szCs w:val="24"/>
          <w:lang w:eastAsia="ru-RU"/>
        </w:rPr>
        <w:t>»;</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2.3. Основные цели и задачи при организации питания обучающихся:</w:t>
      </w:r>
    </w:p>
    <w:p w:rsidR="00EE3EC0" w:rsidRPr="004A4730" w:rsidRDefault="00B83E7C" w:rsidP="00613EDE">
      <w:pPr>
        <w:spacing w:after="0" w:line="240" w:lineRule="auto"/>
        <w:ind w:firstLine="709"/>
        <w:jc w:val="both"/>
        <w:rPr>
          <w:rFonts w:ascii="Times New Roman" w:hAnsi="Times New Roman"/>
          <w:sz w:val="24"/>
          <w:szCs w:val="24"/>
          <w:lang w:eastAsia="ru-RU"/>
        </w:rPr>
      </w:pPr>
      <w:proofErr w:type="gramStart"/>
      <w:r w:rsidRPr="004A4730">
        <w:rPr>
          <w:rFonts w:ascii="Times New Roman" w:hAnsi="Times New Roman"/>
          <w:sz w:val="24"/>
          <w:szCs w:val="24"/>
          <w:lang w:eastAsia="ru-RU"/>
        </w:rPr>
        <w:t>2.3.1.О</w:t>
      </w:r>
      <w:r w:rsidR="00EE3EC0" w:rsidRPr="004A4730">
        <w:rPr>
          <w:rFonts w:ascii="Times New Roman" w:hAnsi="Times New Roman"/>
          <w:sz w:val="24"/>
          <w:szCs w:val="24"/>
          <w:lang w:eastAsia="ru-RU"/>
        </w:rPr>
        <w:t>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roofErr w:type="gramEnd"/>
    </w:p>
    <w:p w:rsidR="00EE3EC0" w:rsidRPr="004A4730" w:rsidRDefault="00B83E7C"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2.3.2.Г</w:t>
      </w:r>
      <w:r w:rsidR="00EE3EC0" w:rsidRPr="004A4730">
        <w:rPr>
          <w:rFonts w:ascii="Times New Roman" w:hAnsi="Times New Roman"/>
          <w:sz w:val="24"/>
          <w:szCs w:val="24"/>
          <w:lang w:eastAsia="ru-RU"/>
        </w:rPr>
        <w:t>арантированное качество и безопасность питания и пищевых продуктов, используемых для приготовления блюд;</w:t>
      </w:r>
    </w:p>
    <w:p w:rsidR="00EE3EC0" w:rsidRPr="004A4730" w:rsidRDefault="00B83E7C"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2.3.3.П</w:t>
      </w:r>
      <w:r w:rsidR="00EE3EC0" w:rsidRPr="004A4730">
        <w:rPr>
          <w:rFonts w:ascii="Times New Roman" w:hAnsi="Times New Roman"/>
          <w:sz w:val="24"/>
          <w:szCs w:val="24"/>
          <w:lang w:eastAsia="ru-RU"/>
        </w:rPr>
        <w:t>редупреждение (профилактика) среди обучающихся инфекционных и неинфекционных заболеваний, связанных с фактором питания;</w:t>
      </w:r>
    </w:p>
    <w:p w:rsidR="00EE3EC0" w:rsidRPr="004A4730" w:rsidRDefault="00B83E7C"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2.3.4. П</w:t>
      </w:r>
      <w:r w:rsidR="00EE3EC0" w:rsidRPr="004A4730">
        <w:rPr>
          <w:rFonts w:ascii="Times New Roman" w:hAnsi="Times New Roman"/>
          <w:sz w:val="24"/>
          <w:szCs w:val="24"/>
          <w:lang w:eastAsia="ru-RU"/>
        </w:rPr>
        <w:t>ропаганда принципов полноценного и здорового питания;</w:t>
      </w:r>
    </w:p>
    <w:p w:rsidR="00EE3EC0" w:rsidRPr="004A4730" w:rsidRDefault="00B83E7C"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2.3.5.С</w:t>
      </w:r>
      <w:r w:rsidR="00EE3EC0" w:rsidRPr="004A4730">
        <w:rPr>
          <w:rFonts w:ascii="Times New Roman" w:hAnsi="Times New Roman"/>
          <w:sz w:val="24"/>
          <w:szCs w:val="24"/>
          <w:lang w:eastAsia="ru-RU"/>
        </w:rPr>
        <w:t>оциальная поддержка обучающихся из социально незащищенных, малообеспеченных семей и семей, попавших в трудные жизненные ситуации;</w:t>
      </w:r>
    </w:p>
    <w:p w:rsidR="00EE3EC0" w:rsidRPr="004A4730" w:rsidRDefault="00B83E7C"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2.3.6. И</w:t>
      </w:r>
      <w:r w:rsidR="00EE3EC0" w:rsidRPr="004A4730">
        <w:rPr>
          <w:rFonts w:ascii="Times New Roman" w:hAnsi="Times New Roman"/>
          <w:sz w:val="24"/>
          <w:szCs w:val="24"/>
          <w:lang w:eastAsia="ru-RU"/>
        </w:rPr>
        <w:t>спользование бюджетных средств, выделяемых на организацию питания, в соответствии с требованиями действующего законодательства.</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2.4. Для организации питания обучающихся используются обеденный зал и пищеблок, соответствующие требованиям действующего санитарно-гигиенического законодательства.</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2.5. Работа пищеблока в соответствии с его конструктивно-планировочными решениями организуется в форме производства и реализации кулинарной продукции/производства кулинарной продукции из полуфабрикатов и ее реализации/ буфета-раздаточной.</w:t>
      </w:r>
    </w:p>
    <w:p w:rsidR="00EE3EC0" w:rsidRPr="004A4730" w:rsidRDefault="00B83E7C"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2.6. Администрация </w:t>
      </w:r>
      <w:r w:rsidR="00EE3EC0" w:rsidRPr="004A4730">
        <w:rPr>
          <w:rFonts w:ascii="Times New Roman" w:hAnsi="Times New Roman"/>
          <w:sz w:val="24"/>
          <w:szCs w:val="24"/>
          <w:lang w:eastAsia="ru-RU"/>
        </w:rPr>
        <w:t>О</w:t>
      </w:r>
      <w:r w:rsidR="002F53A0" w:rsidRPr="004A4730">
        <w:rPr>
          <w:rFonts w:ascii="Times New Roman" w:hAnsi="Times New Roman"/>
          <w:sz w:val="24"/>
          <w:szCs w:val="24"/>
          <w:lang w:eastAsia="ru-RU"/>
        </w:rPr>
        <w:t>О</w:t>
      </w:r>
      <w:r w:rsidR="00EE3EC0" w:rsidRPr="004A4730">
        <w:rPr>
          <w:rFonts w:ascii="Times New Roman" w:hAnsi="Times New Roman"/>
          <w:sz w:val="24"/>
          <w:szCs w:val="24"/>
          <w:lang w:eastAsia="ru-RU"/>
        </w:rPr>
        <w:t xml:space="preserve"> совместно с классными руководителями осуществляет организационную и разъяснительную работу с обучающимися и родителями (законными представителями) с целью организации горячего питания обучающихся на платной и бесплатной основе.</w:t>
      </w:r>
    </w:p>
    <w:p w:rsidR="00EE3EC0" w:rsidRPr="004A4730" w:rsidRDefault="00B83E7C"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2.7. Администрация </w:t>
      </w:r>
      <w:r w:rsidR="00EE3EC0" w:rsidRPr="004A4730">
        <w:rPr>
          <w:rFonts w:ascii="Times New Roman" w:hAnsi="Times New Roman"/>
          <w:sz w:val="24"/>
          <w:szCs w:val="24"/>
          <w:lang w:eastAsia="ru-RU"/>
        </w:rPr>
        <w:t>О</w:t>
      </w:r>
      <w:r w:rsidR="002F53A0" w:rsidRPr="004A4730">
        <w:rPr>
          <w:rFonts w:ascii="Times New Roman" w:hAnsi="Times New Roman"/>
          <w:sz w:val="24"/>
          <w:szCs w:val="24"/>
          <w:lang w:eastAsia="ru-RU"/>
        </w:rPr>
        <w:t>О</w:t>
      </w:r>
      <w:r w:rsidR="00EE3EC0" w:rsidRPr="004A4730">
        <w:rPr>
          <w:rFonts w:ascii="Times New Roman" w:hAnsi="Times New Roman"/>
          <w:sz w:val="24"/>
          <w:szCs w:val="24"/>
          <w:lang w:eastAsia="ru-RU"/>
        </w:rPr>
        <w:t xml:space="preserve"> обеспечивает принятие организационно-управленческих решений, направленных на обеспечение горячим питанием обучающихся, соблюдение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2.8. Критерии эффективности организации основного (горячего) питания обучающихся в </w:t>
      </w:r>
      <w:r w:rsidR="00613EDE" w:rsidRPr="004A4730">
        <w:rPr>
          <w:rFonts w:ascii="Times New Roman" w:hAnsi="Times New Roman"/>
          <w:sz w:val="24"/>
          <w:szCs w:val="24"/>
          <w:lang w:eastAsia="ru-RU"/>
        </w:rPr>
        <w:t>ОО</w:t>
      </w:r>
      <w:r w:rsidRPr="004A4730">
        <w:rPr>
          <w:rFonts w:ascii="Times New Roman" w:hAnsi="Times New Roman"/>
          <w:sz w:val="24"/>
          <w:szCs w:val="24"/>
          <w:lang w:eastAsia="ru-RU"/>
        </w:rPr>
        <w:t>:</w:t>
      </w:r>
    </w:p>
    <w:p w:rsidR="00EE3EC0" w:rsidRPr="004A4730" w:rsidRDefault="00B83E7C"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2.8.1. О</w:t>
      </w:r>
      <w:r w:rsidR="00EE3EC0" w:rsidRPr="004A4730">
        <w:rPr>
          <w:rFonts w:ascii="Times New Roman" w:hAnsi="Times New Roman"/>
          <w:sz w:val="24"/>
          <w:szCs w:val="24"/>
          <w:lang w:eastAsia="ru-RU"/>
        </w:rPr>
        <w:t>хват обучающихся основным (горячим) питанием не менее 80% от общего контингента обучающихся;</w:t>
      </w:r>
    </w:p>
    <w:p w:rsidR="00EE3EC0" w:rsidRPr="004A4730" w:rsidRDefault="00B83E7C"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2.8.2. С</w:t>
      </w:r>
      <w:r w:rsidR="00EE3EC0" w:rsidRPr="004A4730">
        <w:rPr>
          <w:rFonts w:ascii="Times New Roman" w:hAnsi="Times New Roman"/>
          <w:sz w:val="24"/>
          <w:szCs w:val="24"/>
          <w:lang w:eastAsia="ru-RU"/>
        </w:rPr>
        <w:t>тоимость обеда (завтрака) не выше 1% от средней величины прожиточного минимума</w:t>
      </w:r>
      <w:r w:rsidR="008D54A0" w:rsidRPr="004A4730">
        <w:rPr>
          <w:rFonts w:ascii="Times New Roman" w:hAnsi="Times New Roman"/>
          <w:sz w:val="24"/>
          <w:szCs w:val="24"/>
          <w:lang w:eastAsia="ru-RU"/>
        </w:rPr>
        <w:t xml:space="preserve"> на душу населения</w:t>
      </w:r>
      <w:r w:rsidR="00EE3EC0" w:rsidRPr="004A4730">
        <w:rPr>
          <w:rFonts w:ascii="Times New Roman" w:hAnsi="Times New Roman"/>
          <w:sz w:val="24"/>
          <w:szCs w:val="24"/>
          <w:lang w:eastAsia="ru-RU"/>
        </w:rPr>
        <w:t>, установленного Правительством Пермского края;</w:t>
      </w:r>
    </w:p>
    <w:p w:rsidR="00EE3EC0" w:rsidRPr="004A4730" w:rsidRDefault="00B83E7C"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2.8.3. О</w:t>
      </w:r>
      <w:r w:rsidR="00EE3EC0" w:rsidRPr="004A4730">
        <w:rPr>
          <w:rFonts w:ascii="Times New Roman" w:hAnsi="Times New Roman"/>
          <w:sz w:val="24"/>
          <w:szCs w:val="24"/>
          <w:lang w:eastAsia="ru-RU"/>
        </w:rPr>
        <w:t>тсутствие рекламаций, жалоб и замечаний по организации основного (горячего) питания обучающихся в общеобразовательном учреждении со стороны обучающихся, родителей (иных законных представителей), педагогов и надзорных органов;</w:t>
      </w:r>
    </w:p>
    <w:p w:rsidR="00EE3EC0" w:rsidRPr="004A4730" w:rsidRDefault="00B83E7C"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2.8.4. С</w:t>
      </w:r>
      <w:r w:rsidR="00EE3EC0" w:rsidRPr="004A4730">
        <w:rPr>
          <w:rFonts w:ascii="Times New Roman" w:hAnsi="Times New Roman"/>
          <w:sz w:val="24"/>
          <w:szCs w:val="24"/>
          <w:lang w:eastAsia="ru-RU"/>
        </w:rPr>
        <w:t xml:space="preserve">облюдение рациона питания обучающихся согласно требованиям </w:t>
      </w:r>
      <w:r w:rsidR="00EE3EC0" w:rsidRPr="004A4730">
        <w:rPr>
          <w:rFonts w:ascii="Times New Roman" w:hAnsi="Times New Roman"/>
          <w:sz w:val="24"/>
          <w:szCs w:val="24"/>
          <w:u w:val="single"/>
          <w:lang w:eastAsia="ru-RU"/>
        </w:rPr>
        <w:t>СанПиН 2.4.5.2409-08</w:t>
      </w:r>
      <w:r w:rsidR="00EE3EC0" w:rsidRPr="004A4730">
        <w:rPr>
          <w:rFonts w:ascii="Times New Roman" w:hAnsi="Times New Roman"/>
          <w:sz w:val="24"/>
          <w:szCs w:val="24"/>
          <w:lang w:eastAsia="ru-RU"/>
        </w:rPr>
        <w:t xml:space="preserve"> </w:t>
      </w:r>
      <w:r w:rsidR="00AB7510" w:rsidRPr="004A4730">
        <w:rPr>
          <w:rFonts w:ascii="Times New Roman" w:hAnsi="Times New Roman"/>
          <w:sz w:val="24"/>
          <w:szCs w:val="24"/>
          <w:lang w:eastAsia="ru-RU"/>
        </w:rPr>
        <w:t>«</w:t>
      </w:r>
      <w:r w:rsidR="00EE3EC0" w:rsidRPr="004A4730">
        <w:rPr>
          <w:rFonts w:ascii="Times New Roman" w:hAnsi="Times New Roman"/>
          <w:sz w:val="24"/>
          <w:szCs w:val="24"/>
          <w:lang w:eastAsia="ru-RU"/>
        </w:rPr>
        <w:t>Санитарно-эпидемиологические требования к организации питания обучающихся в общеобразовательных учреждениях, учреждениях начального и среднего</w:t>
      </w:r>
      <w:r w:rsidR="00AB7510" w:rsidRPr="004A4730">
        <w:rPr>
          <w:rFonts w:ascii="Times New Roman" w:hAnsi="Times New Roman"/>
          <w:sz w:val="24"/>
          <w:szCs w:val="24"/>
          <w:lang w:eastAsia="ru-RU"/>
        </w:rPr>
        <w:t xml:space="preserve"> профессионального образования»</w:t>
      </w:r>
      <w:r w:rsidR="00185CAF" w:rsidRPr="004A4730">
        <w:rPr>
          <w:rFonts w:ascii="Times New Roman" w:hAnsi="Times New Roman"/>
          <w:sz w:val="24"/>
          <w:szCs w:val="24"/>
          <w:lang w:eastAsia="ru-RU"/>
        </w:rPr>
        <w:t>;</w:t>
      </w:r>
    </w:p>
    <w:p w:rsidR="00185CAF" w:rsidRPr="004A4730" w:rsidRDefault="00185CAF"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2.8.5. Наличие результатов лабораторных исследований, подтверждающих качество и безопасность предоставленного питания, проведенных уполномоченными органами в соответствии  с требованиями СанПиН 2.4.5.2409-08.</w:t>
      </w:r>
    </w:p>
    <w:p w:rsidR="00ED2D6F" w:rsidRPr="004A4730" w:rsidRDefault="00ED2D6F" w:rsidP="00613EDE">
      <w:pPr>
        <w:spacing w:after="0" w:line="240" w:lineRule="auto"/>
        <w:ind w:firstLine="709"/>
        <w:jc w:val="both"/>
        <w:rPr>
          <w:rFonts w:ascii="Times New Roman" w:hAnsi="Times New Roman"/>
          <w:sz w:val="24"/>
          <w:szCs w:val="24"/>
          <w:lang w:eastAsia="ru-RU"/>
        </w:rPr>
      </w:pPr>
    </w:p>
    <w:p w:rsidR="00EE3EC0" w:rsidRPr="004A4730" w:rsidRDefault="00B83E7C" w:rsidP="00613EDE">
      <w:pPr>
        <w:spacing w:after="0" w:line="240" w:lineRule="auto"/>
        <w:ind w:firstLine="709"/>
        <w:jc w:val="center"/>
        <w:rPr>
          <w:rFonts w:ascii="Times New Roman" w:hAnsi="Times New Roman"/>
          <w:b/>
          <w:sz w:val="24"/>
          <w:szCs w:val="24"/>
          <w:lang w:eastAsia="ru-RU"/>
        </w:rPr>
      </w:pPr>
      <w:r w:rsidRPr="004A4730">
        <w:rPr>
          <w:rFonts w:ascii="Times New Roman" w:hAnsi="Times New Roman"/>
          <w:b/>
          <w:sz w:val="24"/>
          <w:szCs w:val="24"/>
          <w:lang w:eastAsia="ru-RU"/>
        </w:rPr>
        <w:lastRenderedPageBreak/>
        <w:t>3</w:t>
      </w:r>
      <w:r w:rsidR="00EE3EC0" w:rsidRPr="004A4730">
        <w:rPr>
          <w:rFonts w:ascii="Times New Roman" w:hAnsi="Times New Roman"/>
          <w:b/>
          <w:sz w:val="24"/>
          <w:szCs w:val="24"/>
          <w:lang w:eastAsia="ru-RU"/>
        </w:rPr>
        <w:t>. Порядок организа</w:t>
      </w:r>
      <w:r w:rsidRPr="004A4730">
        <w:rPr>
          <w:rFonts w:ascii="Times New Roman" w:hAnsi="Times New Roman"/>
          <w:b/>
          <w:sz w:val="24"/>
          <w:szCs w:val="24"/>
          <w:lang w:eastAsia="ru-RU"/>
        </w:rPr>
        <w:t>ции питания обучающихся в школе</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3.1. Ежедневное меню рационов питания согласовывается с директором</w:t>
      </w:r>
      <w:r w:rsidR="00B83E7C" w:rsidRPr="004A4730">
        <w:rPr>
          <w:rFonts w:ascii="Times New Roman" w:hAnsi="Times New Roman"/>
          <w:sz w:val="24"/>
          <w:szCs w:val="24"/>
          <w:lang w:eastAsia="ru-RU"/>
        </w:rPr>
        <w:t xml:space="preserve"> О</w:t>
      </w:r>
      <w:r w:rsidR="002F53A0" w:rsidRPr="004A4730">
        <w:rPr>
          <w:rFonts w:ascii="Times New Roman" w:hAnsi="Times New Roman"/>
          <w:sz w:val="24"/>
          <w:szCs w:val="24"/>
          <w:lang w:eastAsia="ru-RU"/>
        </w:rPr>
        <w:t>О</w:t>
      </w:r>
      <w:r w:rsidRPr="004A4730">
        <w:rPr>
          <w:rFonts w:ascii="Times New Roman" w:hAnsi="Times New Roman"/>
          <w:sz w:val="24"/>
          <w:szCs w:val="24"/>
          <w:lang w:eastAsia="ru-RU"/>
        </w:rPr>
        <w:t>, меню с указанием сведений об объемах блюд и наименований кулинарных изделий вывешивается в обеденном зале.</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3.2. Отпуск горячего питания обучающихся организуется по классам на переменах продолжительностью </w:t>
      </w:r>
      <w:r w:rsidR="00185CAF" w:rsidRPr="004A4730">
        <w:rPr>
          <w:rFonts w:ascii="Times New Roman" w:hAnsi="Times New Roman"/>
          <w:sz w:val="24"/>
          <w:szCs w:val="24"/>
          <w:lang w:eastAsia="ru-RU"/>
        </w:rPr>
        <w:t xml:space="preserve">не менее </w:t>
      </w:r>
      <w:r w:rsidR="008C1552" w:rsidRPr="004A4730">
        <w:rPr>
          <w:rFonts w:ascii="Times New Roman" w:hAnsi="Times New Roman"/>
          <w:sz w:val="24"/>
          <w:szCs w:val="24"/>
          <w:lang w:eastAsia="ru-RU"/>
        </w:rPr>
        <w:t>20</w:t>
      </w:r>
      <w:r w:rsidR="00185CAF" w:rsidRPr="004A4730">
        <w:rPr>
          <w:rFonts w:ascii="Times New Roman" w:hAnsi="Times New Roman"/>
          <w:sz w:val="24"/>
          <w:szCs w:val="24"/>
          <w:lang w:eastAsia="ru-RU"/>
        </w:rPr>
        <w:t xml:space="preserve"> минут (</w:t>
      </w:r>
      <w:r w:rsidR="00A532A3" w:rsidRPr="004A4730">
        <w:rPr>
          <w:rFonts w:ascii="Times New Roman" w:hAnsi="Times New Roman"/>
          <w:sz w:val="24"/>
          <w:szCs w:val="24"/>
          <w:lang w:eastAsia="ru-RU"/>
        </w:rPr>
        <w:t>в связи с переполненностью школы)</w:t>
      </w:r>
      <w:r w:rsidRPr="004A4730">
        <w:rPr>
          <w:rFonts w:ascii="Times New Roman" w:hAnsi="Times New Roman"/>
          <w:sz w:val="24"/>
          <w:szCs w:val="24"/>
          <w:lang w:eastAsia="ru-RU"/>
        </w:rPr>
        <w:t xml:space="preserve"> в соответствии с режимом учебных занятий, графиком предоставления питания уча</w:t>
      </w:r>
      <w:r w:rsidR="00B83E7C" w:rsidRPr="004A4730">
        <w:rPr>
          <w:rFonts w:ascii="Times New Roman" w:hAnsi="Times New Roman"/>
          <w:sz w:val="24"/>
          <w:szCs w:val="24"/>
          <w:lang w:eastAsia="ru-RU"/>
        </w:rPr>
        <w:t xml:space="preserve">щимся, утвержденным директором </w:t>
      </w:r>
      <w:r w:rsidRPr="004A4730">
        <w:rPr>
          <w:rFonts w:ascii="Times New Roman" w:hAnsi="Times New Roman"/>
          <w:sz w:val="24"/>
          <w:szCs w:val="24"/>
          <w:lang w:eastAsia="ru-RU"/>
        </w:rPr>
        <w:t>О</w:t>
      </w:r>
      <w:r w:rsidR="002F53A0" w:rsidRPr="004A4730">
        <w:rPr>
          <w:rFonts w:ascii="Times New Roman" w:hAnsi="Times New Roman"/>
          <w:sz w:val="24"/>
          <w:szCs w:val="24"/>
          <w:lang w:eastAsia="ru-RU"/>
        </w:rPr>
        <w:t>О</w:t>
      </w:r>
      <w:r w:rsidRPr="004A4730">
        <w:rPr>
          <w:rFonts w:ascii="Times New Roman" w:hAnsi="Times New Roman"/>
          <w:sz w:val="24"/>
          <w:szCs w:val="24"/>
          <w:lang w:eastAsia="ru-RU"/>
        </w:rPr>
        <w:t>, на основании заявок, представленных в столовую учреждения.</w:t>
      </w:r>
    </w:p>
    <w:p w:rsidR="00185CAF" w:rsidRPr="004A4730" w:rsidRDefault="00185CAF" w:rsidP="00613EDE">
      <w:pPr>
        <w:spacing w:after="0" w:line="240" w:lineRule="auto"/>
        <w:ind w:firstLine="709"/>
        <w:jc w:val="both"/>
        <w:rPr>
          <w:rFonts w:ascii="Times New Roman" w:hAnsi="Times New Roman"/>
          <w:sz w:val="24"/>
          <w:szCs w:val="24"/>
        </w:rPr>
      </w:pPr>
      <w:r w:rsidRPr="004A4730">
        <w:rPr>
          <w:rFonts w:ascii="Times New Roman" w:hAnsi="Times New Roman"/>
          <w:sz w:val="24"/>
          <w:szCs w:val="24"/>
          <w:lang w:eastAsia="ru-RU"/>
        </w:rPr>
        <w:t>3.3.</w:t>
      </w:r>
      <w:r w:rsidRPr="004A4730">
        <w:rPr>
          <w:rFonts w:ascii="Times New Roman" w:hAnsi="Times New Roman"/>
          <w:sz w:val="24"/>
          <w:szCs w:val="24"/>
        </w:rPr>
        <w:t xml:space="preserve"> </w:t>
      </w:r>
      <w:r w:rsidR="00A57BAC" w:rsidRPr="004A4730">
        <w:rPr>
          <w:rFonts w:ascii="Times New Roman" w:hAnsi="Times New Roman"/>
          <w:sz w:val="24"/>
          <w:szCs w:val="24"/>
        </w:rPr>
        <w:t>Оплата питания за счет родительских средств (основного и дополнительного) производится по безналичному расчету посредством школьной электронной карты обучающегося</w:t>
      </w:r>
      <w:r w:rsidR="00FC0A78" w:rsidRPr="004A4730">
        <w:rPr>
          <w:rFonts w:ascii="Times New Roman" w:hAnsi="Times New Roman"/>
          <w:sz w:val="24"/>
          <w:szCs w:val="24"/>
        </w:rPr>
        <w:t xml:space="preserve"> или за наличный расчет</w:t>
      </w:r>
      <w:r w:rsidR="00A57BAC" w:rsidRPr="004A4730">
        <w:rPr>
          <w:rFonts w:ascii="Times New Roman" w:hAnsi="Times New Roman"/>
          <w:sz w:val="24"/>
          <w:szCs w:val="24"/>
        </w:rPr>
        <w:t>.</w:t>
      </w:r>
    </w:p>
    <w:p w:rsidR="00846AEB" w:rsidRPr="004A4730" w:rsidRDefault="00846AEB"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rPr>
        <w:t>3.4. Обслуживание обучающихся горячим питанием осуществляется путем предварительного накрытия столов работниками предприятия, осуществляющего организацию питания.</w:t>
      </w:r>
    </w:p>
    <w:p w:rsidR="00EE3EC0" w:rsidRPr="004A4730" w:rsidRDefault="00B83E7C"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3.</w:t>
      </w:r>
      <w:r w:rsidR="00185CAF" w:rsidRPr="004A4730">
        <w:rPr>
          <w:rFonts w:ascii="Times New Roman" w:hAnsi="Times New Roman"/>
          <w:sz w:val="24"/>
          <w:szCs w:val="24"/>
          <w:lang w:eastAsia="ru-RU"/>
        </w:rPr>
        <w:t>4</w:t>
      </w:r>
      <w:r w:rsidRPr="004A4730">
        <w:rPr>
          <w:rFonts w:ascii="Times New Roman" w:hAnsi="Times New Roman"/>
          <w:sz w:val="24"/>
          <w:szCs w:val="24"/>
          <w:lang w:eastAsia="ru-RU"/>
        </w:rPr>
        <w:t>.Д</w:t>
      </w:r>
      <w:r w:rsidR="00EE3EC0" w:rsidRPr="004A4730">
        <w:rPr>
          <w:rFonts w:ascii="Times New Roman" w:hAnsi="Times New Roman"/>
          <w:sz w:val="24"/>
          <w:szCs w:val="24"/>
          <w:lang w:eastAsia="ru-RU"/>
        </w:rPr>
        <w:t>ежурный</w:t>
      </w:r>
      <w:r w:rsidRPr="004A4730">
        <w:rPr>
          <w:rFonts w:ascii="Times New Roman" w:hAnsi="Times New Roman"/>
          <w:sz w:val="24"/>
          <w:szCs w:val="24"/>
          <w:lang w:eastAsia="ru-RU"/>
        </w:rPr>
        <w:t xml:space="preserve"> администратор контролирует</w:t>
      </w:r>
      <w:r w:rsidR="00EE3EC0" w:rsidRPr="004A4730">
        <w:rPr>
          <w:rFonts w:ascii="Times New Roman" w:hAnsi="Times New Roman"/>
          <w:sz w:val="24"/>
          <w:szCs w:val="24"/>
          <w:lang w:eastAsia="ru-RU"/>
        </w:rPr>
        <w:t xml:space="preserve"> сопровождение </w:t>
      </w:r>
      <w:proofErr w:type="gramStart"/>
      <w:r w:rsidR="00EE3EC0" w:rsidRPr="004A4730">
        <w:rPr>
          <w:rFonts w:ascii="Times New Roman" w:hAnsi="Times New Roman"/>
          <w:sz w:val="24"/>
          <w:szCs w:val="24"/>
          <w:lang w:eastAsia="ru-RU"/>
        </w:rPr>
        <w:t>обучающихся</w:t>
      </w:r>
      <w:proofErr w:type="gramEnd"/>
      <w:r w:rsidR="00EE3EC0" w:rsidRPr="004A4730">
        <w:rPr>
          <w:rFonts w:ascii="Times New Roman" w:hAnsi="Times New Roman"/>
          <w:sz w:val="24"/>
          <w:szCs w:val="24"/>
          <w:lang w:eastAsia="ru-RU"/>
        </w:rPr>
        <w:t xml:space="preserve"> классными руководителями, педагогами в помещение столовой. Классные руководители и педагоги обеспечивают соблюдение режима посещения столовой, общественный порядок и способствуют работникам столовой в организации питания, контролируют личную гигиену обучающихся перед едой.</w:t>
      </w:r>
    </w:p>
    <w:p w:rsidR="00EE3EC0" w:rsidRPr="004A4730" w:rsidRDefault="00EE3EC0" w:rsidP="00613EDE">
      <w:pPr>
        <w:spacing w:after="0" w:line="240" w:lineRule="auto"/>
        <w:ind w:firstLine="709"/>
        <w:jc w:val="both"/>
        <w:rPr>
          <w:rFonts w:ascii="Times New Roman" w:hAnsi="Times New Roman"/>
          <w:sz w:val="24"/>
          <w:szCs w:val="24"/>
          <w:lang w:eastAsia="ru-RU"/>
        </w:rPr>
      </w:pPr>
    </w:p>
    <w:p w:rsidR="00EE3EC0" w:rsidRPr="004A4730" w:rsidRDefault="00856FCD" w:rsidP="00613EDE">
      <w:pPr>
        <w:spacing w:after="0" w:line="240" w:lineRule="auto"/>
        <w:ind w:firstLine="709"/>
        <w:jc w:val="center"/>
        <w:rPr>
          <w:rFonts w:ascii="Times New Roman" w:hAnsi="Times New Roman"/>
          <w:b/>
          <w:sz w:val="24"/>
          <w:szCs w:val="24"/>
          <w:lang w:eastAsia="ru-RU"/>
        </w:rPr>
      </w:pPr>
      <w:r w:rsidRPr="004A4730">
        <w:rPr>
          <w:rFonts w:ascii="Times New Roman" w:hAnsi="Times New Roman"/>
          <w:b/>
          <w:sz w:val="24"/>
          <w:szCs w:val="24"/>
          <w:lang w:eastAsia="ru-RU"/>
        </w:rPr>
        <w:t xml:space="preserve">4. </w:t>
      </w:r>
      <w:r w:rsidR="00EE3EC0" w:rsidRPr="004A4730">
        <w:rPr>
          <w:rFonts w:ascii="Times New Roman" w:hAnsi="Times New Roman"/>
          <w:b/>
          <w:sz w:val="24"/>
          <w:szCs w:val="24"/>
          <w:lang w:eastAsia="ru-RU"/>
        </w:rPr>
        <w:t>Осуществление контроля за организацией питания</w:t>
      </w:r>
    </w:p>
    <w:p w:rsidR="00EE3EC0" w:rsidRPr="004A4730" w:rsidRDefault="00856FCD"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4.1. Директор </w:t>
      </w:r>
      <w:r w:rsidR="00EE3EC0" w:rsidRPr="004A4730">
        <w:rPr>
          <w:rFonts w:ascii="Times New Roman" w:hAnsi="Times New Roman"/>
          <w:sz w:val="24"/>
          <w:szCs w:val="24"/>
          <w:lang w:eastAsia="ru-RU"/>
        </w:rPr>
        <w:t>О</w:t>
      </w:r>
      <w:r w:rsidR="002F53A0" w:rsidRPr="004A4730">
        <w:rPr>
          <w:rFonts w:ascii="Times New Roman" w:hAnsi="Times New Roman"/>
          <w:sz w:val="24"/>
          <w:szCs w:val="24"/>
          <w:lang w:eastAsia="ru-RU"/>
        </w:rPr>
        <w:t>О</w:t>
      </w:r>
      <w:r w:rsidR="00EE3EC0" w:rsidRPr="004A4730">
        <w:rPr>
          <w:rFonts w:ascii="Times New Roman" w:hAnsi="Times New Roman"/>
          <w:sz w:val="24"/>
          <w:szCs w:val="24"/>
          <w:lang w:eastAsia="ru-RU"/>
        </w:rPr>
        <w:t xml:space="preserve"> назначает из числа сотрудников учреждения лицо, ответственное за организацию питания обучающихся.</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4.2. Проверку готовой кулинарной продукции, качества пищевых продуктов и продовольственного сырья осуществляет </w:t>
      </w:r>
      <w:proofErr w:type="spellStart"/>
      <w:r w:rsidRPr="004A4730">
        <w:rPr>
          <w:rFonts w:ascii="Times New Roman" w:hAnsi="Times New Roman"/>
          <w:sz w:val="24"/>
          <w:szCs w:val="24"/>
          <w:lang w:eastAsia="ru-RU"/>
        </w:rPr>
        <w:t>бракеражная</w:t>
      </w:r>
      <w:proofErr w:type="spellEnd"/>
      <w:r w:rsidRPr="004A4730">
        <w:rPr>
          <w:rFonts w:ascii="Times New Roman" w:hAnsi="Times New Roman"/>
          <w:sz w:val="24"/>
          <w:szCs w:val="24"/>
          <w:lang w:eastAsia="ru-RU"/>
        </w:rPr>
        <w:t xml:space="preserve"> комиссия. Состав комиссии на текущий год у</w:t>
      </w:r>
      <w:r w:rsidR="00856FCD" w:rsidRPr="004A4730">
        <w:rPr>
          <w:rFonts w:ascii="Times New Roman" w:hAnsi="Times New Roman"/>
          <w:sz w:val="24"/>
          <w:szCs w:val="24"/>
          <w:lang w:eastAsia="ru-RU"/>
        </w:rPr>
        <w:t xml:space="preserve">тверждается приказом директора </w:t>
      </w:r>
      <w:r w:rsidRPr="004A4730">
        <w:rPr>
          <w:rFonts w:ascii="Times New Roman" w:hAnsi="Times New Roman"/>
          <w:sz w:val="24"/>
          <w:szCs w:val="24"/>
          <w:lang w:eastAsia="ru-RU"/>
        </w:rPr>
        <w:t>О</w:t>
      </w:r>
      <w:r w:rsidR="002F53A0" w:rsidRPr="004A4730">
        <w:rPr>
          <w:rFonts w:ascii="Times New Roman" w:hAnsi="Times New Roman"/>
          <w:sz w:val="24"/>
          <w:szCs w:val="24"/>
          <w:lang w:eastAsia="ru-RU"/>
        </w:rPr>
        <w:t>О</w:t>
      </w:r>
      <w:r w:rsidRPr="004A4730">
        <w:rPr>
          <w:rFonts w:ascii="Times New Roman" w:hAnsi="Times New Roman"/>
          <w:sz w:val="24"/>
          <w:szCs w:val="24"/>
          <w:lang w:eastAsia="ru-RU"/>
        </w:rPr>
        <w:t>. Результаты проверок заносятся в журнал бракеража пищевых продуктов и продовольственного сырья, журнал бракеража готовой кулинарной продукции.</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4.3. Контроль организации питания обучающихся в учреждении осуществляет медицинский работник в соответствии с условиями договора о совместной деятельности с медицинским учреждением.</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4.4. Текущий контроль организации питания осуществляется на основании программы производственного кон</w:t>
      </w:r>
      <w:r w:rsidR="00856FCD" w:rsidRPr="004A4730">
        <w:rPr>
          <w:rFonts w:ascii="Times New Roman" w:hAnsi="Times New Roman"/>
          <w:sz w:val="24"/>
          <w:szCs w:val="24"/>
          <w:lang w:eastAsia="ru-RU"/>
        </w:rPr>
        <w:t xml:space="preserve">троля, утвержденной директором </w:t>
      </w:r>
      <w:r w:rsidRPr="004A4730">
        <w:rPr>
          <w:rFonts w:ascii="Times New Roman" w:hAnsi="Times New Roman"/>
          <w:sz w:val="24"/>
          <w:szCs w:val="24"/>
          <w:lang w:eastAsia="ru-RU"/>
        </w:rPr>
        <w:t>О</w:t>
      </w:r>
      <w:r w:rsidR="002F53A0" w:rsidRPr="004A4730">
        <w:rPr>
          <w:rFonts w:ascii="Times New Roman" w:hAnsi="Times New Roman"/>
          <w:sz w:val="24"/>
          <w:szCs w:val="24"/>
          <w:lang w:eastAsia="ru-RU"/>
        </w:rPr>
        <w:t>О</w:t>
      </w:r>
      <w:r w:rsidRPr="004A4730">
        <w:rPr>
          <w:rFonts w:ascii="Times New Roman" w:hAnsi="Times New Roman"/>
          <w:sz w:val="24"/>
          <w:szCs w:val="24"/>
          <w:lang w:eastAsia="ru-RU"/>
        </w:rPr>
        <w:t>.</w:t>
      </w:r>
    </w:p>
    <w:p w:rsidR="00EE3EC0" w:rsidRPr="004A4730" w:rsidRDefault="00856FCD"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4.5. В годовой план работы </w:t>
      </w:r>
      <w:r w:rsidR="00EE3EC0" w:rsidRPr="004A4730">
        <w:rPr>
          <w:rFonts w:ascii="Times New Roman" w:hAnsi="Times New Roman"/>
          <w:sz w:val="24"/>
          <w:szCs w:val="24"/>
          <w:lang w:eastAsia="ru-RU"/>
        </w:rPr>
        <w:t>О</w:t>
      </w:r>
      <w:r w:rsidR="002F53A0" w:rsidRPr="004A4730">
        <w:rPr>
          <w:rFonts w:ascii="Times New Roman" w:hAnsi="Times New Roman"/>
          <w:sz w:val="24"/>
          <w:szCs w:val="24"/>
          <w:lang w:eastAsia="ru-RU"/>
        </w:rPr>
        <w:t>О</w:t>
      </w:r>
      <w:r w:rsidR="00EE3EC0" w:rsidRPr="004A4730">
        <w:rPr>
          <w:rFonts w:ascii="Times New Roman" w:hAnsi="Times New Roman"/>
          <w:sz w:val="24"/>
          <w:szCs w:val="24"/>
          <w:lang w:eastAsia="ru-RU"/>
        </w:rPr>
        <w:t xml:space="preserve"> включаются вопросы организации питания.</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4.6. Ежемесячно проводится мониторинг организации питания.</w:t>
      </w:r>
    </w:p>
    <w:p w:rsidR="00EE3EC0" w:rsidRPr="004A4730" w:rsidRDefault="00EE3EC0" w:rsidP="00613EDE">
      <w:pPr>
        <w:spacing w:after="0" w:line="240" w:lineRule="auto"/>
        <w:ind w:firstLine="709"/>
        <w:jc w:val="both"/>
        <w:rPr>
          <w:rFonts w:ascii="Times New Roman" w:hAnsi="Times New Roman"/>
          <w:sz w:val="24"/>
          <w:szCs w:val="24"/>
          <w:lang w:eastAsia="ru-RU"/>
        </w:rPr>
      </w:pPr>
      <w:r w:rsidRPr="004A4730">
        <w:rPr>
          <w:rFonts w:ascii="Times New Roman" w:hAnsi="Times New Roman"/>
          <w:sz w:val="24"/>
          <w:szCs w:val="24"/>
          <w:lang w:eastAsia="ru-RU"/>
        </w:rPr>
        <w:t xml:space="preserve">4.7. С целью привлечения родительской общественности к осуществлению контроля за организацией </w:t>
      </w:r>
      <w:r w:rsidR="00856FCD" w:rsidRPr="004A4730">
        <w:rPr>
          <w:rFonts w:ascii="Times New Roman" w:hAnsi="Times New Roman"/>
          <w:sz w:val="24"/>
          <w:szCs w:val="24"/>
          <w:lang w:eastAsia="ru-RU"/>
        </w:rPr>
        <w:t xml:space="preserve">питания уполномоченным Уставом </w:t>
      </w:r>
      <w:r w:rsidRPr="004A4730">
        <w:rPr>
          <w:rFonts w:ascii="Times New Roman" w:hAnsi="Times New Roman"/>
          <w:sz w:val="24"/>
          <w:szCs w:val="24"/>
          <w:lang w:eastAsia="ru-RU"/>
        </w:rPr>
        <w:t>О</w:t>
      </w:r>
      <w:r w:rsidR="002F53A0" w:rsidRPr="004A4730">
        <w:rPr>
          <w:rFonts w:ascii="Times New Roman" w:hAnsi="Times New Roman"/>
          <w:sz w:val="24"/>
          <w:szCs w:val="24"/>
          <w:lang w:eastAsia="ru-RU"/>
        </w:rPr>
        <w:t>О</w:t>
      </w:r>
      <w:r w:rsidRPr="004A4730">
        <w:rPr>
          <w:rFonts w:ascii="Times New Roman" w:hAnsi="Times New Roman"/>
          <w:sz w:val="24"/>
          <w:szCs w:val="24"/>
          <w:lang w:eastAsia="ru-RU"/>
        </w:rPr>
        <w:t xml:space="preserve"> органом, созданным в целях учета мнения обучающихся, родителей (законных представителей) несовершеннолетних по вопросам управления образовательной организацией, затрагивающим их права и законные интересы, создается комиссия по контролю за организацией и качеством питания. Состав комиссии и план работы на текущий учебн</w:t>
      </w:r>
      <w:r w:rsidR="00856FCD" w:rsidRPr="004A4730">
        <w:rPr>
          <w:rFonts w:ascii="Times New Roman" w:hAnsi="Times New Roman"/>
          <w:sz w:val="24"/>
          <w:szCs w:val="24"/>
          <w:lang w:eastAsia="ru-RU"/>
        </w:rPr>
        <w:t xml:space="preserve">ый год утверждаются директором </w:t>
      </w:r>
      <w:r w:rsidRPr="004A4730">
        <w:rPr>
          <w:rFonts w:ascii="Times New Roman" w:hAnsi="Times New Roman"/>
          <w:sz w:val="24"/>
          <w:szCs w:val="24"/>
          <w:lang w:eastAsia="ru-RU"/>
        </w:rPr>
        <w:t>О</w:t>
      </w:r>
      <w:r w:rsidR="002F53A0" w:rsidRPr="004A4730">
        <w:rPr>
          <w:rFonts w:ascii="Times New Roman" w:hAnsi="Times New Roman"/>
          <w:sz w:val="24"/>
          <w:szCs w:val="24"/>
          <w:lang w:eastAsia="ru-RU"/>
        </w:rPr>
        <w:t>О</w:t>
      </w:r>
      <w:r w:rsidRPr="004A4730">
        <w:rPr>
          <w:rFonts w:ascii="Times New Roman" w:hAnsi="Times New Roman"/>
          <w:sz w:val="24"/>
          <w:szCs w:val="24"/>
          <w:lang w:eastAsia="ru-RU"/>
        </w:rPr>
        <w:t>.</w:t>
      </w:r>
    </w:p>
    <w:p w:rsidR="002F53A0" w:rsidRPr="004A4730" w:rsidRDefault="002F53A0" w:rsidP="00613EDE">
      <w:pPr>
        <w:spacing w:after="0" w:line="240" w:lineRule="auto"/>
        <w:ind w:firstLine="709"/>
        <w:jc w:val="both"/>
        <w:rPr>
          <w:rFonts w:ascii="Times New Roman" w:hAnsi="Times New Roman"/>
          <w:sz w:val="24"/>
          <w:szCs w:val="24"/>
          <w:lang w:eastAsia="ru-RU"/>
        </w:rPr>
      </w:pPr>
    </w:p>
    <w:p w:rsidR="00856FCD" w:rsidRPr="004A4730" w:rsidRDefault="00856FCD" w:rsidP="00613EDE">
      <w:pPr>
        <w:spacing w:after="0" w:line="240" w:lineRule="auto"/>
        <w:ind w:firstLine="709"/>
        <w:jc w:val="center"/>
        <w:rPr>
          <w:rFonts w:ascii="Times New Roman" w:hAnsi="Times New Roman"/>
          <w:b/>
          <w:sz w:val="24"/>
          <w:szCs w:val="24"/>
          <w:lang w:eastAsia="ru-RU"/>
        </w:rPr>
      </w:pPr>
      <w:r w:rsidRPr="004A4730">
        <w:rPr>
          <w:rFonts w:ascii="Times New Roman" w:hAnsi="Times New Roman"/>
          <w:b/>
          <w:sz w:val="24"/>
          <w:szCs w:val="24"/>
          <w:lang w:eastAsia="ru-RU"/>
        </w:rPr>
        <w:t>5</w:t>
      </w:r>
      <w:r w:rsidR="00EE3EC0" w:rsidRPr="004A4730">
        <w:rPr>
          <w:rFonts w:ascii="Times New Roman" w:hAnsi="Times New Roman"/>
          <w:b/>
          <w:sz w:val="24"/>
          <w:szCs w:val="24"/>
          <w:lang w:eastAsia="ru-RU"/>
        </w:rPr>
        <w:t>. Порядок проведения конкурсного квалификационного отбора</w:t>
      </w:r>
      <w:r w:rsidR="00AF3B63" w:rsidRPr="004A4730">
        <w:rPr>
          <w:rFonts w:ascii="Times New Roman" w:hAnsi="Times New Roman"/>
          <w:b/>
          <w:sz w:val="24"/>
          <w:szCs w:val="24"/>
          <w:lang w:eastAsia="ru-RU"/>
        </w:rPr>
        <w:t xml:space="preserve"> </w:t>
      </w:r>
      <w:r w:rsidR="00EE3EC0" w:rsidRPr="004A4730">
        <w:rPr>
          <w:rFonts w:ascii="Times New Roman" w:hAnsi="Times New Roman"/>
          <w:b/>
          <w:sz w:val="24"/>
          <w:szCs w:val="24"/>
          <w:lang w:eastAsia="ru-RU"/>
        </w:rPr>
        <w:t>организации, осуществляющей оказание услуги</w:t>
      </w:r>
      <w:r w:rsidR="00AF3B63" w:rsidRPr="004A4730">
        <w:rPr>
          <w:rFonts w:ascii="Times New Roman" w:hAnsi="Times New Roman"/>
          <w:b/>
          <w:sz w:val="24"/>
          <w:szCs w:val="24"/>
          <w:lang w:eastAsia="ru-RU"/>
        </w:rPr>
        <w:t xml:space="preserve"> </w:t>
      </w:r>
      <w:r w:rsidR="00EE3EC0" w:rsidRPr="004A4730">
        <w:rPr>
          <w:rFonts w:ascii="Times New Roman" w:hAnsi="Times New Roman"/>
          <w:b/>
          <w:sz w:val="24"/>
          <w:szCs w:val="24"/>
          <w:lang w:eastAsia="ru-RU"/>
        </w:rPr>
        <w:t>по организации</w:t>
      </w:r>
      <w:r w:rsidRPr="004A4730">
        <w:rPr>
          <w:rFonts w:ascii="Times New Roman" w:hAnsi="Times New Roman"/>
          <w:b/>
          <w:sz w:val="24"/>
          <w:szCs w:val="24"/>
          <w:lang w:eastAsia="ru-RU"/>
        </w:rPr>
        <w:t xml:space="preserve"> питания</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5.1. Учреждение организует конкурсный квалифицированный отбор организации, осуществляющий оказание услуг по организации питания (далее – Отбор) путем:</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 издания приказа директора Учреждения о создании Комиссии по проведению отбора, включающей представителей родителей и работников Учреждения (далее- Комиссия);</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 публикации сведений о проведении Отбора;</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 приема заявок участников Отбора;</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 определения рейтинга заявок участников Отбора;</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 заключения договора с лицом, предложившим наилучшие условия, в соответствии с критериями (далее – Победитель отбора).</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 xml:space="preserve">5.2. Извещение об Отборе и конкурсная документация, сформированная, в соответствии с Положением публикуется на официальном сайте Учреждения в сети </w:t>
      </w:r>
      <w:r w:rsidRPr="004A4730">
        <w:rPr>
          <w:rFonts w:ascii="Times New Roman" w:eastAsia="Calibri" w:hAnsi="Times New Roman"/>
          <w:sz w:val="24"/>
          <w:szCs w:val="24"/>
        </w:rPr>
        <w:lastRenderedPageBreak/>
        <w:t xml:space="preserve">Интернет, а также на сайте </w:t>
      </w:r>
      <w:proofErr w:type="spellStart"/>
      <w:r w:rsidRPr="004A4730">
        <w:rPr>
          <w:rFonts w:ascii="Times New Roman" w:eastAsia="Calibri" w:hAnsi="Times New Roman"/>
          <w:sz w:val="24"/>
          <w:szCs w:val="24"/>
          <w:lang w:val="en-US"/>
        </w:rPr>
        <w:t>permedu</w:t>
      </w:r>
      <w:proofErr w:type="spellEnd"/>
      <w:r w:rsidRPr="004A4730">
        <w:rPr>
          <w:rFonts w:ascii="Times New Roman" w:eastAsia="Calibri" w:hAnsi="Times New Roman"/>
          <w:sz w:val="24"/>
          <w:szCs w:val="24"/>
        </w:rPr>
        <w:t xml:space="preserve">. </w:t>
      </w:r>
      <w:proofErr w:type="spellStart"/>
      <w:r w:rsidRPr="004A4730">
        <w:rPr>
          <w:rFonts w:ascii="Times New Roman" w:eastAsia="Calibri" w:hAnsi="Times New Roman"/>
          <w:sz w:val="24"/>
          <w:szCs w:val="24"/>
          <w:lang w:val="en-US"/>
        </w:rPr>
        <w:t>ru</w:t>
      </w:r>
      <w:proofErr w:type="spellEnd"/>
      <w:r w:rsidRPr="004A4730">
        <w:rPr>
          <w:rFonts w:ascii="Times New Roman" w:eastAsia="Calibri" w:hAnsi="Times New Roman"/>
          <w:sz w:val="24"/>
          <w:szCs w:val="24"/>
        </w:rPr>
        <w:t xml:space="preserve"> не менее чем за 10 (десять) дней до даты проведения Отбора.</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В течение этого времени участники Отбора имеют права подавать заявки на участие в Отборе, просить разъяснений, а также отзывать свои заявки. Участники Отбора вправе подать не более одной заявки на участие в Отборе, не более 2 (двух) просьб о разъяснении Отбора. Окончание приема заявок происходит не позднее, чем за 1 (один)день до времени вскрытия конвертов.</w:t>
      </w:r>
    </w:p>
    <w:p w:rsidR="009154B1" w:rsidRPr="004A4730" w:rsidRDefault="009154B1" w:rsidP="009154B1">
      <w:pPr>
        <w:spacing w:after="0" w:line="240" w:lineRule="auto"/>
        <w:jc w:val="both"/>
        <w:rPr>
          <w:rFonts w:ascii="Times New Roman" w:eastAsia="Calibri" w:hAnsi="Times New Roman"/>
          <w:sz w:val="24"/>
          <w:szCs w:val="24"/>
        </w:rPr>
      </w:pPr>
      <w:r w:rsidRPr="004A4730">
        <w:rPr>
          <w:rFonts w:ascii="Times New Roman" w:eastAsia="Calibri" w:hAnsi="Times New Roman"/>
          <w:sz w:val="24"/>
          <w:szCs w:val="24"/>
        </w:rPr>
        <w:tab/>
        <w:t>Вскрытие конвертов и рассмотрение заявок на организацию питания, в соответствие с требованиями, установленными в Конкурсной документации, производится членами Комиссии. В случае несоответствия заявки требованиям к содержанию, составу, оформлению и форме заявки, установления недостоверных сведений, содержащихся в документах, представленных участникам Отбора, установления факта несоответствия участника Отбора основным требованиям, устанавливаемых с Конкурсной документации и в настоящем Положении,  Комиссия обязана отстранить такого участника от участия в Отборе на любом этапе его проведения.</w:t>
      </w:r>
    </w:p>
    <w:p w:rsidR="009154B1" w:rsidRPr="004A4730" w:rsidRDefault="009154B1" w:rsidP="009154B1">
      <w:pPr>
        <w:spacing w:after="0" w:line="240" w:lineRule="auto"/>
        <w:jc w:val="both"/>
        <w:rPr>
          <w:rFonts w:ascii="Times New Roman" w:eastAsia="Calibri" w:hAnsi="Times New Roman"/>
          <w:sz w:val="24"/>
          <w:szCs w:val="24"/>
        </w:rPr>
      </w:pPr>
      <w:r w:rsidRPr="004A4730">
        <w:rPr>
          <w:rFonts w:ascii="Times New Roman" w:eastAsia="Calibri" w:hAnsi="Times New Roman"/>
          <w:sz w:val="24"/>
          <w:szCs w:val="24"/>
        </w:rPr>
        <w:tab/>
        <w:t>Оценка и сопоставление заявок, подданных участниками Отбора и признанных участниками Отбора, производится Комиссией в срок не позднее двух дней с даты вскрытия конвертов.</w:t>
      </w:r>
    </w:p>
    <w:p w:rsidR="009154B1" w:rsidRPr="004A4730" w:rsidRDefault="009154B1" w:rsidP="009154B1">
      <w:pPr>
        <w:spacing w:after="0" w:line="240" w:lineRule="auto"/>
        <w:jc w:val="both"/>
        <w:rPr>
          <w:rFonts w:ascii="Times New Roman" w:eastAsia="Calibri" w:hAnsi="Times New Roman"/>
          <w:sz w:val="24"/>
          <w:szCs w:val="24"/>
        </w:rPr>
      </w:pPr>
      <w:r w:rsidRPr="004A4730">
        <w:rPr>
          <w:rFonts w:ascii="Times New Roman" w:eastAsia="Calibri" w:hAnsi="Times New Roman"/>
          <w:sz w:val="24"/>
          <w:szCs w:val="24"/>
        </w:rPr>
        <w:tab/>
        <w:t xml:space="preserve">Протоколы вскрытия конвертов с заявками на участие в Отборе, рассмотрение и оценки заявок на участие в Отборе публикуются на официальном сайте учреждения в сети Интернет и на сайте </w:t>
      </w:r>
      <w:proofErr w:type="spellStart"/>
      <w:r w:rsidRPr="004A4730">
        <w:rPr>
          <w:rFonts w:ascii="Times New Roman" w:eastAsia="Calibri" w:hAnsi="Times New Roman"/>
          <w:sz w:val="24"/>
          <w:szCs w:val="24"/>
          <w:lang w:val="en-US"/>
        </w:rPr>
        <w:t>permedu</w:t>
      </w:r>
      <w:proofErr w:type="spellEnd"/>
      <w:r w:rsidRPr="004A4730">
        <w:rPr>
          <w:rFonts w:ascii="Times New Roman" w:eastAsia="Calibri" w:hAnsi="Times New Roman"/>
          <w:sz w:val="24"/>
          <w:szCs w:val="24"/>
        </w:rPr>
        <w:t>.</w:t>
      </w:r>
      <w:proofErr w:type="spellStart"/>
      <w:r w:rsidRPr="004A4730">
        <w:rPr>
          <w:rFonts w:ascii="Times New Roman" w:eastAsia="Calibri" w:hAnsi="Times New Roman"/>
          <w:sz w:val="24"/>
          <w:szCs w:val="24"/>
          <w:lang w:val="en-US"/>
        </w:rPr>
        <w:t>ru</w:t>
      </w:r>
      <w:proofErr w:type="spellEnd"/>
      <w:r w:rsidRPr="004A4730">
        <w:rPr>
          <w:rFonts w:ascii="Times New Roman" w:eastAsia="Calibri" w:hAnsi="Times New Roman"/>
          <w:sz w:val="24"/>
          <w:szCs w:val="24"/>
        </w:rPr>
        <w:t xml:space="preserve"> не позднее 2-х дней со дня подписания протокола.</w:t>
      </w:r>
    </w:p>
    <w:p w:rsidR="009154B1" w:rsidRPr="004A4730" w:rsidRDefault="009154B1" w:rsidP="009154B1">
      <w:pPr>
        <w:spacing w:after="0" w:line="240" w:lineRule="auto"/>
        <w:jc w:val="both"/>
        <w:rPr>
          <w:rFonts w:ascii="Times New Roman" w:eastAsia="Calibri" w:hAnsi="Times New Roman"/>
          <w:sz w:val="24"/>
          <w:szCs w:val="24"/>
        </w:rPr>
      </w:pPr>
      <w:r w:rsidRPr="004A4730">
        <w:rPr>
          <w:rFonts w:ascii="Times New Roman" w:eastAsia="Calibri" w:hAnsi="Times New Roman"/>
          <w:sz w:val="24"/>
          <w:szCs w:val="24"/>
        </w:rPr>
        <w:tab/>
        <w:t xml:space="preserve">Учреждение в течение 3 (трех) рабочих дней со дня подписания итогового протокола по результатам квалификационного отбора подписывает и передает Победителю отбора проект договора, который создается путем включения условий исполнения договора, предложенных Победителем отбора в течении 5 (пяти) рабочих дней со дня получения подписывает такой договор и направляет его в Учреждение. Учреждение подписывает полученные экземпляры договора и направляет подписанный договор Победителю отбора в течении 2 (двух) дней, но не ранее чем через 10 (десять) календарных дней со дня публикации на официальном сайте учреждения в сети Интернет и на сайте </w:t>
      </w:r>
      <w:proofErr w:type="spellStart"/>
      <w:r w:rsidRPr="004A4730">
        <w:rPr>
          <w:rFonts w:ascii="Times New Roman" w:eastAsia="Calibri" w:hAnsi="Times New Roman"/>
          <w:sz w:val="24"/>
          <w:szCs w:val="24"/>
          <w:lang w:val="en-US"/>
        </w:rPr>
        <w:t>permedu</w:t>
      </w:r>
      <w:proofErr w:type="spellEnd"/>
      <w:r w:rsidRPr="004A4730">
        <w:rPr>
          <w:rFonts w:ascii="Times New Roman" w:eastAsia="Calibri" w:hAnsi="Times New Roman"/>
          <w:sz w:val="24"/>
          <w:szCs w:val="24"/>
        </w:rPr>
        <w:t>.</w:t>
      </w:r>
      <w:proofErr w:type="spellStart"/>
      <w:r w:rsidRPr="004A4730">
        <w:rPr>
          <w:rFonts w:ascii="Times New Roman" w:eastAsia="Calibri" w:hAnsi="Times New Roman"/>
          <w:sz w:val="24"/>
          <w:szCs w:val="24"/>
          <w:lang w:val="en-US"/>
        </w:rPr>
        <w:t>ru</w:t>
      </w:r>
      <w:proofErr w:type="spellEnd"/>
      <w:r w:rsidRPr="004A4730">
        <w:rPr>
          <w:rFonts w:ascii="Times New Roman" w:eastAsia="Calibri" w:hAnsi="Times New Roman"/>
          <w:sz w:val="24"/>
          <w:szCs w:val="24"/>
        </w:rPr>
        <w:t xml:space="preserve"> протокола оценки и сопоставления заявок.</w:t>
      </w:r>
    </w:p>
    <w:p w:rsidR="009154B1" w:rsidRPr="004A4730" w:rsidRDefault="009154B1" w:rsidP="009154B1">
      <w:pPr>
        <w:spacing w:after="0" w:line="240" w:lineRule="auto"/>
        <w:jc w:val="both"/>
        <w:rPr>
          <w:rFonts w:ascii="Times New Roman" w:eastAsia="Calibri" w:hAnsi="Times New Roman"/>
          <w:sz w:val="24"/>
          <w:szCs w:val="24"/>
        </w:rPr>
      </w:pPr>
      <w:r w:rsidRPr="004A4730">
        <w:rPr>
          <w:rFonts w:ascii="Times New Roman" w:eastAsia="Calibri" w:hAnsi="Times New Roman"/>
          <w:sz w:val="24"/>
          <w:szCs w:val="24"/>
        </w:rPr>
        <w:tab/>
        <w:t>При не предоставлении подписанного договора победителем отбора в срок, предусмотренный настоящим Положением, Учреждение имеет право заключить договор с участником проведенного Отбора, рейтинг заявки, которого занял второе место.</w:t>
      </w:r>
    </w:p>
    <w:p w:rsidR="009154B1" w:rsidRPr="004A4730" w:rsidRDefault="009154B1" w:rsidP="009154B1">
      <w:pPr>
        <w:spacing w:after="0" w:line="240" w:lineRule="auto"/>
        <w:jc w:val="both"/>
        <w:rPr>
          <w:rFonts w:ascii="Times New Roman" w:eastAsia="Calibri" w:hAnsi="Times New Roman"/>
          <w:sz w:val="24"/>
          <w:szCs w:val="24"/>
        </w:rPr>
      </w:pPr>
      <w:r w:rsidRPr="004A4730">
        <w:rPr>
          <w:rFonts w:ascii="Times New Roman" w:eastAsia="Calibri" w:hAnsi="Times New Roman"/>
          <w:sz w:val="24"/>
          <w:szCs w:val="24"/>
        </w:rPr>
        <w:tab/>
        <w:t>5.3.</w:t>
      </w:r>
      <w:r w:rsidRPr="004A4730">
        <w:rPr>
          <w:rFonts w:ascii="Times New Roman" w:eastAsia="Calibri" w:hAnsi="Times New Roman"/>
          <w:sz w:val="24"/>
          <w:szCs w:val="24"/>
        </w:rPr>
        <w:tab/>
        <w:t>При Отборе организации, осуществляющей оказание услуг по организации питания, ОО вправе установить одно или несколько обязательных требований к участнику:</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5.3.1.</w:t>
      </w:r>
      <w:r w:rsidRPr="004A4730">
        <w:rPr>
          <w:rFonts w:ascii="Times New Roman" w:eastAsia="Calibri" w:hAnsi="Times New Roman"/>
          <w:sz w:val="24"/>
          <w:szCs w:val="24"/>
        </w:rPr>
        <w:tab/>
        <w:t>Участник является организацией общественного питания;</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5.3.2.</w:t>
      </w:r>
      <w:r w:rsidRPr="004A4730">
        <w:rPr>
          <w:rFonts w:ascii="Times New Roman" w:eastAsia="Calibri" w:hAnsi="Times New Roman"/>
          <w:sz w:val="24"/>
          <w:szCs w:val="24"/>
        </w:rPr>
        <w:tab/>
        <w:t>Не проведение ликвидации участника - юридического лица и отсутствие решения арбитражного суда о признании участника квалификационного отбора - юридического лица, индивидуального предпринимателя банкротом и об открытии конкурсного производства;</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5.3.3.</w:t>
      </w:r>
      <w:r w:rsidRPr="004A4730">
        <w:rPr>
          <w:rFonts w:ascii="Times New Roman" w:eastAsia="Calibri" w:hAnsi="Times New Roman"/>
          <w:sz w:val="24"/>
          <w:szCs w:val="24"/>
        </w:rPr>
        <w:tab/>
        <w:t>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конкурсе;</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5.3.4.</w:t>
      </w:r>
      <w:r w:rsidRPr="004A4730">
        <w:rPr>
          <w:rFonts w:ascii="Times New Roman" w:eastAsia="Calibri" w:hAnsi="Times New Roman"/>
          <w:sz w:val="24"/>
          <w:szCs w:val="24"/>
        </w:rPr>
        <w:tab/>
        <w:t>Отсутствие у участника квалификационного отбора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открытого конкурса по данным бухгалтерской отчетности за последний завершенный отчетный период;</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5.3.5.</w:t>
      </w:r>
      <w:r w:rsidRPr="004A4730">
        <w:rPr>
          <w:rFonts w:ascii="Times New Roman" w:eastAsia="Calibri" w:hAnsi="Times New Roman"/>
          <w:sz w:val="24"/>
          <w:szCs w:val="24"/>
        </w:rPr>
        <w:tab/>
        <w:t>Отсутствие в реестре недобросовестных поставщиков сведений об участниках;</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5.3.6. Отсутствие у участника конкурсного квалификационного отбора случаев досрочного расторжения ранее заключенных договоров аренды с образовательными учреждениями с целевым назначением – организация питания обучающихся по инициативе Арендодателя или по обоюдному согласию сторон в течение предыдущих 3 лет.</w:t>
      </w:r>
      <w:r w:rsidRPr="004A4730">
        <w:rPr>
          <w:rFonts w:ascii="Times New Roman" w:eastAsia="Calibri" w:hAnsi="Times New Roman"/>
          <w:sz w:val="24"/>
          <w:szCs w:val="24"/>
        </w:rPr>
        <w:tab/>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5.4.</w:t>
      </w:r>
      <w:r w:rsidRPr="004A4730">
        <w:rPr>
          <w:rFonts w:ascii="Times New Roman" w:eastAsia="Calibri" w:hAnsi="Times New Roman"/>
          <w:sz w:val="24"/>
          <w:szCs w:val="24"/>
        </w:rPr>
        <w:tab/>
        <w:t xml:space="preserve">При Отборе организации, осуществляющей оказание услуг по организации питания, ОО вправе установить дополнительные обязательные требования и использовать критерии, связанные с опытом работы, качества услуги и квалификации участников, а также </w:t>
      </w:r>
      <w:r w:rsidRPr="004A4730">
        <w:rPr>
          <w:rFonts w:ascii="Times New Roman" w:eastAsia="Calibri" w:hAnsi="Times New Roman"/>
          <w:sz w:val="24"/>
          <w:szCs w:val="24"/>
        </w:rPr>
        <w:lastRenderedPageBreak/>
        <w:t>запросить конкурсное предложение по созданию условий для повышения качества услуги по организации питания в ОО.</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5.5 Участник отбора обязан предоставить ОО пакет документов, заверенный надлежащим образом, достаточный для определения его соответствия предъявляемым требованиям и критериям согласно конкурсной документации.</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5.6. Сравнение и сопоставление заявок, поданных на участие в Отборе, производит комиссия, сформированная в соответствии с приказом директора ОО (далее - Комиссия), включающая представителей родительской и педагогической общественности. В своей деятельности Комиссия должна руководствоваться настоящим Положением.</w:t>
      </w:r>
    </w:p>
    <w:p w:rsidR="009154B1" w:rsidRPr="004A4730" w:rsidRDefault="009154B1" w:rsidP="009154B1">
      <w:pPr>
        <w:spacing w:after="0" w:line="240" w:lineRule="auto"/>
        <w:jc w:val="both"/>
        <w:rPr>
          <w:rFonts w:ascii="Times New Roman" w:eastAsia="Calibri" w:hAnsi="Times New Roman"/>
          <w:sz w:val="24"/>
          <w:szCs w:val="24"/>
        </w:rPr>
      </w:pPr>
      <w:r w:rsidRPr="004A4730">
        <w:rPr>
          <w:rFonts w:ascii="Times New Roman" w:eastAsia="Calibri" w:hAnsi="Times New Roman"/>
          <w:sz w:val="24"/>
          <w:szCs w:val="24"/>
        </w:rPr>
        <w:t>Комиссия производит оценку поданных заявок на участие в Отборе по критериям, определенным в публикации отбора (конкурсной документации).</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 xml:space="preserve">Информация о Победителе отбора размещается на официальном сайте ОО в сети Интернет и сайте </w:t>
      </w:r>
      <w:proofErr w:type="spellStart"/>
      <w:r w:rsidRPr="004A4730">
        <w:rPr>
          <w:rFonts w:ascii="Times New Roman" w:eastAsia="Calibri" w:hAnsi="Times New Roman"/>
          <w:sz w:val="24"/>
          <w:szCs w:val="24"/>
        </w:rPr>
        <w:t>permedu</w:t>
      </w:r>
      <w:proofErr w:type="spellEnd"/>
      <w:r w:rsidRPr="004A4730">
        <w:rPr>
          <w:rFonts w:ascii="Times New Roman" w:eastAsia="Calibri" w:hAnsi="Times New Roman"/>
          <w:sz w:val="24"/>
          <w:szCs w:val="24"/>
        </w:rPr>
        <w:t>.</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5.7. По результатам оценки заявок с Победителем отбора заключается договор аренды помещений пищеблока с целевым назначением - организация питания обучающихся и сотрудников учреждения в соответствии с требованиями СанПиН 2.4.5.2409-08 .</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В состав такого договора включаются в качестве обязанностей Арендатора предложения по созданию условий для повышения качества услуги по организации питания в образовательном учреждении, представленные Победителем в заявке.</w:t>
      </w:r>
    </w:p>
    <w:p w:rsidR="009154B1" w:rsidRPr="004A4730" w:rsidRDefault="009154B1" w:rsidP="009154B1">
      <w:pPr>
        <w:spacing w:after="0" w:line="240" w:lineRule="auto"/>
        <w:ind w:firstLine="708"/>
        <w:jc w:val="both"/>
        <w:rPr>
          <w:rFonts w:ascii="Times New Roman" w:eastAsia="Calibri" w:hAnsi="Times New Roman"/>
          <w:sz w:val="24"/>
          <w:szCs w:val="24"/>
        </w:rPr>
      </w:pPr>
      <w:r w:rsidRPr="004A4730">
        <w:rPr>
          <w:rFonts w:ascii="Times New Roman" w:eastAsia="Calibri" w:hAnsi="Times New Roman"/>
          <w:sz w:val="24"/>
          <w:szCs w:val="24"/>
        </w:rPr>
        <w:t>5.8.В случае если только один участник Отбора, подавший заявку на участие в Отборе, признан участником отбора, договор заключается на условиях, которые предусмотрены заявкой на участие в Отборе.</w:t>
      </w:r>
    </w:p>
    <w:p w:rsidR="00ED2D6F" w:rsidRPr="004A4730" w:rsidRDefault="00ED2D6F">
      <w:pPr>
        <w:rPr>
          <w:rFonts w:ascii="Times New Roman" w:hAnsi="Times New Roman"/>
          <w:sz w:val="24"/>
          <w:szCs w:val="24"/>
          <w:lang w:eastAsia="ru-RU"/>
        </w:rPr>
      </w:pPr>
      <w:r w:rsidRPr="004A4730">
        <w:rPr>
          <w:rFonts w:ascii="Times New Roman" w:hAnsi="Times New Roman"/>
          <w:sz w:val="24"/>
          <w:szCs w:val="24"/>
          <w:lang w:eastAsia="ru-RU"/>
        </w:rPr>
        <w:br w:type="page"/>
      </w:r>
    </w:p>
    <w:p w:rsidR="00EE3EC0" w:rsidRPr="004A4730" w:rsidRDefault="00EE3EC0" w:rsidP="00ED2D6F">
      <w:pPr>
        <w:spacing w:after="0" w:line="240" w:lineRule="auto"/>
        <w:ind w:left="4248" w:firstLine="708"/>
        <w:jc w:val="both"/>
        <w:rPr>
          <w:rFonts w:ascii="Times New Roman" w:hAnsi="Times New Roman"/>
          <w:sz w:val="24"/>
          <w:szCs w:val="24"/>
          <w:lang w:eastAsia="ru-RU"/>
        </w:rPr>
      </w:pPr>
      <w:r w:rsidRPr="004A4730">
        <w:rPr>
          <w:rFonts w:ascii="Times New Roman" w:hAnsi="Times New Roman"/>
          <w:sz w:val="24"/>
          <w:szCs w:val="24"/>
          <w:lang w:eastAsia="ru-RU"/>
        </w:rPr>
        <w:lastRenderedPageBreak/>
        <w:t>Приложение 1</w:t>
      </w:r>
    </w:p>
    <w:p w:rsidR="00EE3EC0" w:rsidRPr="004A4730" w:rsidRDefault="00DB1FBF" w:rsidP="00ED2D6F">
      <w:pPr>
        <w:spacing w:after="0" w:line="240" w:lineRule="auto"/>
        <w:ind w:left="4956"/>
        <w:rPr>
          <w:rFonts w:ascii="Times New Roman" w:hAnsi="Times New Roman"/>
          <w:sz w:val="24"/>
          <w:szCs w:val="24"/>
          <w:lang w:eastAsia="ru-RU"/>
        </w:rPr>
      </w:pPr>
      <w:r w:rsidRPr="004A4730">
        <w:rPr>
          <w:rFonts w:ascii="Times New Roman" w:hAnsi="Times New Roman"/>
          <w:sz w:val="24"/>
          <w:szCs w:val="24"/>
          <w:lang w:eastAsia="ru-RU"/>
        </w:rPr>
        <w:t>к Положению</w:t>
      </w:r>
      <w:r w:rsidR="00C82B81" w:rsidRPr="004A4730">
        <w:rPr>
          <w:rFonts w:ascii="Times New Roman" w:hAnsi="Times New Roman"/>
          <w:sz w:val="24"/>
          <w:szCs w:val="24"/>
          <w:lang w:eastAsia="ru-RU"/>
        </w:rPr>
        <w:t xml:space="preserve"> </w:t>
      </w:r>
      <w:r w:rsidR="00EE3EC0" w:rsidRPr="004A4730">
        <w:rPr>
          <w:rFonts w:ascii="Times New Roman" w:hAnsi="Times New Roman"/>
          <w:sz w:val="24"/>
          <w:szCs w:val="24"/>
          <w:lang w:eastAsia="ru-RU"/>
        </w:rPr>
        <w:t>об организации питания</w:t>
      </w:r>
    </w:p>
    <w:p w:rsidR="00DB1FBF" w:rsidRPr="004A4730" w:rsidRDefault="00EE3EC0" w:rsidP="00ED2D6F">
      <w:pPr>
        <w:spacing w:after="0" w:line="240" w:lineRule="auto"/>
        <w:ind w:left="4956"/>
        <w:rPr>
          <w:rFonts w:ascii="Times New Roman" w:hAnsi="Times New Roman"/>
          <w:sz w:val="24"/>
          <w:szCs w:val="24"/>
          <w:lang w:eastAsia="ru-RU"/>
        </w:rPr>
      </w:pPr>
      <w:r w:rsidRPr="004A4730">
        <w:rPr>
          <w:rFonts w:ascii="Times New Roman" w:hAnsi="Times New Roman"/>
          <w:sz w:val="24"/>
          <w:szCs w:val="24"/>
          <w:lang w:eastAsia="ru-RU"/>
        </w:rPr>
        <w:t xml:space="preserve">обучающихся в </w:t>
      </w:r>
      <w:r w:rsidR="00DB1FBF" w:rsidRPr="004A4730">
        <w:rPr>
          <w:rFonts w:ascii="Times New Roman" w:hAnsi="Times New Roman"/>
          <w:sz w:val="24"/>
          <w:szCs w:val="24"/>
          <w:lang w:eastAsia="ru-RU"/>
        </w:rPr>
        <w:t xml:space="preserve">МАОУ «СОШ № 55» </w:t>
      </w:r>
    </w:p>
    <w:p w:rsidR="00EE3EC0" w:rsidRPr="004A4730" w:rsidRDefault="00DB1FBF" w:rsidP="00ED2D6F">
      <w:pPr>
        <w:spacing w:after="0" w:line="240" w:lineRule="auto"/>
        <w:ind w:left="4248" w:firstLine="708"/>
        <w:rPr>
          <w:rFonts w:ascii="Times New Roman" w:hAnsi="Times New Roman"/>
          <w:sz w:val="24"/>
          <w:szCs w:val="24"/>
          <w:lang w:eastAsia="ru-RU"/>
        </w:rPr>
      </w:pPr>
      <w:r w:rsidRPr="004A4730">
        <w:rPr>
          <w:rFonts w:ascii="Times New Roman" w:hAnsi="Times New Roman"/>
          <w:sz w:val="24"/>
          <w:szCs w:val="24"/>
          <w:lang w:eastAsia="ru-RU"/>
        </w:rPr>
        <w:t>г. Перми</w:t>
      </w:r>
    </w:p>
    <w:p w:rsidR="00DB1FBF" w:rsidRPr="004A4730" w:rsidRDefault="00DB1FBF" w:rsidP="00DB1FBF">
      <w:pPr>
        <w:spacing w:after="0" w:line="240" w:lineRule="auto"/>
        <w:jc w:val="right"/>
        <w:rPr>
          <w:rFonts w:ascii="Times New Roman" w:hAnsi="Times New Roman"/>
          <w:sz w:val="24"/>
          <w:szCs w:val="24"/>
          <w:lang w:eastAsia="ru-RU"/>
        </w:rPr>
      </w:pPr>
    </w:p>
    <w:p w:rsidR="00DB1FBF" w:rsidRPr="004A4730" w:rsidRDefault="00DB1FBF" w:rsidP="00DB1FBF">
      <w:pPr>
        <w:spacing w:after="0" w:line="240" w:lineRule="auto"/>
        <w:jc w:val="right"/>
        <w:rPr>
          <w:rFonts w:ascii="Times New Roman" w:hAnsi="Times New Roman"/>
          <w:sz w:val="24"/>
          <w:szCs w:val="24"/>
          <w:lang w:eastAsia="ru-RU"/>
        </w:rPr>
      </w:pPr>
    </w:p>
    <w:p w:rsidR="00EE3EC0" w:rsidRPr="004A4730" w:rsidRDefault="00EE3EC0" w:rsidP="00AF3B63">
      <w:pPr>
        <w:spacing w:after="0" w:line="240" w:lineRule="auto"/>
        <w:jc w:val="center"/>
        <w:rPr>
          <w:rFonts w:ascii="Times New Roman" w:hAnsi="Times New Roman"/>
          <w:b/>
          <w:sz w:val="24"/>
          <w:szCs w:val="24"/>
          <w:lang w:eastAsia="ru-RU"/>
        </w:rPr>
      </w:pPr>
      <w:r w:rsidRPr="004A4730">
        <w:rPr>
          <w:rFonts w:ascii="Times New Roman" w:hAnsi="Times New Roman"/>
          <w:b/>
          <w:sz w:val="24"/>
          <w:szCs w:val="24"/>
          <w:lang w:eastAsia="ru-RU"/>
        </w:rPr>
        <w:t>ТРЕБОВАНИЯ</w:t>
      </w:r>
    </w:p>
    <w:p w:rsidR="00EE3EC0" w:rsidRPr="004A4730" w:rsidRDefault="00EE3EC0" w:rsidP="00DB1FBF">
      <w:pPr>
        <w:spacing w:after="0" w:line="240" w:lineRule="auto"/>
        <w:jc w:val="center"/>
        <w:rPr>
          <w:rFonts w:ascii="Times New Roman" w:hAnsi="Times New Roman"/>
          <w:b/>
          <w:sz w:val="24"/>
          <w:szCs w:val="24"/>
          <w:lang w:eastAsia="ru-RU"/>
        </w:rPr>
      </w:pPr>
      <w:r w:rsidRPr="004A4730">
        <w:rPr>
          <w:rFonts w:ascii="Times New Roman" w:hAnsi="Times New Roman"/>
          <w:b/>
          <w:sz w:val="24"/>
          <w:szCs w:val="24"/>
          <w:lang w:eastAsia="ru-RU"/>
        </w:rPr>
        <w:t>к содержанию, составу, оформлению и форме заявки на участие</w:t>
      </w:r>
    </w:p>
    <w:p w:rsidR="00EE3EC0" w:rsidRPr="004A4730" w:rsidRDefault="00EE3EC0" w:rsidP="00DB1FBF">
      <w:pPr>
        <w:spacing w:after="0" w:line="240" w:lineRule="auto"/>
        <w:jc w:val="center"/>
        <w:rPr>
          <w:rFonts w:ascii="Times New Roman" w:hAnsi="Times New Roman"/>
          <w:b/>
          <w:sz w:val="24"/>
          <w:szCs w:val="24"/>
          <w:lang w:eastAsia="ru-RU"/>
        </w:rPr>
      </w:pPr>
      <w:r w:rsidRPr="004A4730">
        <w:rPr>
          <w:rFonts w:ascii="Times New Roman" w:hAnsi="Times New Roman"/>
          <w:b/>
          <w:sz w:val="24"/>
          <w:szCs w:val="24"/>
          <w:lang w:eastAsia="ru-RU"/>
        </w:rPr>
        <w:t>в конкурсном квалификационном отборе организации,</w:t>
      </w:r>
    </w:p>
    <w:p w:rsidR="00EE3EC0" w:rsidRPr="004A4730" w:rsidRDefault="00EE3EC0" w:rsidP="00DB1FBF">
      <w:pPr>
        <w:spacing w:after="0" w:line="240" w:lineRule="auto"/>
        <w:jc w:val="center"/>
        <w:rPr>
          <w:rFonts w:ascii="Times New Roman" w:hAnsi="Times New Roman"/>
          <w:b/>
          <w:sz w:val="24"/>
          <w:szCs w:val="24"/>
          <w:lang w:eastAsia="ru-RU"/>
        </w:rPr>
      </w:pPr>
      <w:r w:rsidRPr="004A4730">
        <w:rPr>
          <w:rFonts w:ascii="Times New Roman" w:hAnsi="Times New Roman"/>
          <w:b/>
          <w:sz w:val="24"/>
          <w:szCs w:val="24"/>
          <w:lang w:eastAsia="ru-RU"/>
        </w:rPr>
        <w:t>осуществляющей оказание услуг по организации питания</w:t>
      </w:r>
    </w:p>
    <w:p w:rsidR="00EE3EC0" w:rsidRPr="004A4730" w:rsidRDefault="00EE3EC0" w:rsidP="00DB1FBF">
      <w:pPr>
        <w:spacing w:after="0" w:line="240" w:lineRule="auto"/>
        <w:jc w:val="both"/>
        <w:rPr>
          <w:rFonts w:ascii="Times New Roman" w:hAnsi="Times New Roman"/>
          <w:b/>
          <w:sz w:val="24"/>
          <w:szCs w:val="24"/>
          <w:lang w:eastAsia="ru-RU"/>
        </w:rPr>
      </w:pPr>
    </w:p>
    <w:p w:rsidR="00EE3EC0" w:rsidRPr="004A4730" w:rsidRDefault="00EE3EC0" w:rsidP="00DB1FBF">
      <w:pPr>
        <w:spacing w:after="0" w:line="240" w:lineRule="auto"/>
        <w:ind w:firstLine="547"/>
        <w:jc w:val="both"/>
        <w:rPr>
          <w:rFonts w:ascii="Times New Roman" w:hAnsi="Times New Roman"/>
          <w:sz w:val="24"/>
          <w:szCs w:val="24"/>
          <w:lang w:eastAsia="ru-RU"/>
        </w:rPr>
      </w:pPr>
      <w:r w:rsidRPr="004A4730">
        <w:rPr>
          <w:rFonts w:ascii="Times New Roman" w:hAnsi="Times New Roman"/>
          <w:sz w:val="24"/>
          <w:szCs w:val="24"/>
          <w:lang w:eastAsia="ru-RU"/>
        </w:rPr>
        <w:t>Заявка на участие в Отборе должна содержать:</w:t>
      </w:r>
    </w:p>
    <w:p w:rsidR="00EE3EC0" w:rsidRPr="004A4730" w:rsidRDefault="00EE3EC0" w:rsidP="00DB1FBF">
      <w:pPr>
        <w:spacing w:after="0" w:line="240" w:lineRule="auto"/>
        <w:ind w:firstLine="547"/>
        <w:jc w:val="both"/>
        <w:rPr>
          <w:rFonts w:ascii="Times New Roman" w:hAnsi="Times New Roman"/>
          <w:sz w:val="24"/>
          <w:szCs w:val="24"/>
          <w:lang w:eastAsia="ru-RU"/>
        </w:rPr>
      </w:pPr>
      <w:r w:rsidRPr="004A4730">
        <w:rPr>
          <w:rFonts w:ascii="Times New Roman" w:hAnsi="Times New Roman"/>
          <w:sz w:val="24"/>
          <w:szCs w:val="24"/>
          <w:lang w:eastAsia="ru-RU"/>
        </w:rPr>
        <w:t>1. Опись документов, входящих в состав заявки (тома заявки) на участи</w:t>
      </w:r>
      <w:r w:rsidR="00AC2D5F" w:rsidRPr="004A4730">
        <w:rPr>
          <w:rFonts w:ascii="Times New Roman" w:hAnsi="Times New Roman"/>
          <w:sz w:val="24"/>
          <w:szCs w:val="24"/>
          <w:lang w:eastAsia="ru-RU"/>
        </w:rPr>
        <w:t>е в конкурсе, в соответствии с П</w:t>
      </w:r>
      <w:r w:rsidRPr="004A4730">
        <w:rPr>
          <w:rFonts w:ascii="Times New Roman" w:hAnsi="Times New Roman"/>
          <w:sz w:val="24"/>
          <w:szCs w:val="24"/>
          <w:lang w:eastAsia="ru-RU"/>
        </w:rPr>
        <w:t>риложением 2.</w:t>
      </w:r>
    </w:p>
    <w:p w:rsidR="00EE3EC0" w:rsidRPr="004A4730" w:rsidRDefault="00EE3EC0" w:rsidP="00DB1FBF">
      <w:pPr>
        <w:spacing w:after="0" w:line="240" w:lineRule="auto"/>
        <w:ind w:firstLine="547"/>
        <w:jc w:val="both"/>
        <w:rPr>
          <w:rFonts w:ascii="Times New Roman" w:hAnsi="Times New Roman"/>
          <w:sz w:val="24"/>
          <w:szCs w:val="24"/>
          <w:lang w:eastAsia="ru-RU"/>
        </w:rPr>
      </w:pPr>
      <w:r w:rsidRPr="004A4730">
        <w:rPr>
          <w:rFonts w:ascii="Times New Roman" w:hAnsi="Times New Roman"/>
          <w:sz w:val="24"/>
          <w:szCs w:val="24"/>
          <w:lang w:eastAsia="ru-RU"/>
        </w:rPr>
        <w:t>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F04BA" w:rsidRPr="004A4730" w:rsidRDefault="00EE3EC0" w:rsidP="00DB1FBF">
      <w:pPr>
        <w:spacing w:after="0" w:line="240" w:lineRule="auto"/>
        <w:ind w:firstLine="547"/>
        <w:jc w:val="both"/>
        <w:rPr>
          <w:rFonts w:ascii="Times New Roman" w:hAnsi="Times New Roman"/>
          <w:sz w:val="24"/>
          <w:szCs w:val="24"/>
          <w:lang w:eastAsia="ru-RU"/>
        </w:rPr>
      </w:pPr>
      <w:r w:rsidRPr="004A4730">
        <w:rPr>
          <w:rFonts w:ascii="Times New Roman" w:hAnsi="Times New Roman"/>
          <w:sz w:val="24"/>
          <w:szCs w:val="24"/>
          <w:lang w:eastAsia="ru-RU"/>
        </w:rPr>
        <w:t xml:space="preserve">3. </w:t>
      </w:r>
      <w:r w:rsidR="00BF04BA" w:rsidRPr="004A4730">
        <w:rPr>
          <w:rFonts w:ascii="Times New Roman" w:hAnsi="Times New Roman"/>
          <w:sz w:val="24"/>
          <w:szCs w:val="24"/>
          <w:lang w:eastAsia="ru-RU"/>
        </w:rPr>
        <w:t>Полученную не ранее, чем за 10 дней до дня размещения на сайте permedu.ru извещения о проведении конкурсного квалификационного отбора выписку (заверенную налоговым органом на бумажном носителе) из единого государственного реестра юридических лиц или нотариально заверенную копию такой выписки (для юридических лиц), полученную не ранее чем за 10 дней до дня размещения на сайте извещения о проведении конкурсного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сайте извещения о проведении конкурсного квалификационного отбора;</w:t>
      </w:r>
    </w:p>
    <w:p w:rsidR="00BF04BA" w:rsidRPr="004A4730" w:rsidRDefault="00EE3EC0" w:rsidP="00DB1FBF">
      <w:pPr>
        <w:spacing w:after="0" w:line="240" w:lineRule="auto"/>
        <w:ind w:firstLine="547"/>
        <w:jc w:val="both"/>
        <w:rPr>
          <w:rFonts w:ascii="Times New Roman" w:hAnsi="Times New Roman"/>
          <w:sz w:val="24"/>
          <w:szCs w:val="24"/>
          <w:lang w:eastAsia="ru-RU"/>
        </w:rPr>
      </w:pPr>
      <w:r w:rsidRPr="004A4730">
        <w:rPr>
          <w:rFonts w:ascii="Times New Roman" w:hAnsi="Times New Roman"/>
          <w:sz w:val="24"/>
          <w:szCs w:val="24"/>
          <w:lang w:eastAsia="ru-RU"/>
        </w:rPr>
        <w:t xml:space="preserve">4. </w:t>
      </w:r>
      <w:r w:rsidR="00BF04BA" w:rsidRPr="004A4730">
        <w:rPr>
          <w:rFonts w:ascii="Times New Roman" w:hAnsi="Times New Roman"/>
          <w:sz w:val="24"/>
          <w:szCs w:val="24"/>
          <w:lang w:eastAsia="ru-RU"/>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конкурсная заявка должна содержать также документ, подтверждающий полномочия такого лица;</w:t>
      </w:r>
    </w:p>
    <w:p w:rsidR="005D7233" w:rsidRPr="005D7233" w:rsidRDefault="00EE3EC0" w:rsidP="005D7233">
      <w:pPr>
        <w:spacing w:after="0" w:line="240" w:lineRule="auto"/>
        <w:ind w:firstLine="547"/>
        <w:jc w:val="both"/>
        <w:rPr>
          <w:rFonts w:ascii="Times New Roman" w:hAnsi="Times New Roman"/>
          <w:sz w:val="24"/>
          <w:szCs w:val="24"/>
          <w:lang w:eastAsia="ru-RU"/>
        </w:rPr>
      </w:pPr>
      <w:r w:rsidRPr="004A4730">
        <w:rPr>
          <w:rFonts w:ascii="Times New Roman" w:hAnsi="Times New Roman"/>
          <w:sz w:val="24"/>
          <w:szCs w:val="24"/>
          <w:lang w:eastAsia="ru-RU"/>
        </w:rPr>
        <w:t xml:space="preserve">5. </w:t>
      </w:r>
      <w:r w:rsidR="005D7233" w:rsidRPr="005D7233">
        <w:rPr>
          <w:rFonts w:ascii="Times New Roman" w:hAnsi="Times New Roman"/>
          <w:sz w:val="24"/>
          <w:szCs w:val="24"/>
          <w:lang w:eastAsia="ru-RU"/>
        </w:rPr>
        <w:t>Документы, необходимые для оценки и сопоставления заявок на участие в конкурсном квалификационном отборе:</w:t>
      </w:r>
    </w:p>
    <w:p w:rsidR="005D7233" w:rsidRPr="005D7233" w:rsidRDefault="005D7233" w:rsidP="005D7233">
      <w:pPr>
        <w:spacing w:after="0" w:line="240" w:lineRule="auto"/>
        <w:ind w:firstLine="547"/>
        <w:jc w:val="both"/>
        <w:rPr>
          <w:rFonts w:ascii="Times New Roman" w:hAnsi="Times New Roman"/>
          <w:sz w:val="24"/>
          <w:szCs w:val="24"/>
          <w:lang w:eastAsia="ru-RU"/>
        </w:rPr>
      </w:pPr>
      <w:r w:rsidRPr="005D7233">
        <w:rPr>
          <w:rFonts w:ascii="Times New Roman" w:hAnsi="Times New Roman"/>
          <w:sz w:val="24"/>
          <w:szCs w:val="24"/>
          <w:lang w:eastAsia="ru-RU"/>
        </w:rPr>
        <w:t>по 1 критерию «Квалификация участника квалификационного отбора»:</w:t>
      </w:r>
    </w:p>
    <w:p w:rsidR="005D7233" w:rsidRPr="005D7233" w:rsidRDefault="005D7233" w:rsidP="005D7233">
      <w:pPr>
        <w:spacing w:after="0" w:line="240" w:lineRule="auto"/>
        <w:ind w:firstLine="547"/>
        <w:jc w:val="both"/>
        <w:rPr>
          <w:rFonts w:ascii="Times New Roman" w:hAnsi="Times New Roman"/>
          <w:sz w:val="24"/>
          <w:szCs w:val="24"/>
          <w:lang w:eastAsia="ru-RU"/>
        </w:rPr>
      </w:pPr>
      <w:r w:rsidRPr="005D7233">
        <w:rPr>
          <w:rFonts w:ascii="Times New Roman" w:hAnsi="Times New Roman"/>
          <w:sz w:val="24"/>
          <w:szCs w:val="24"/>
          <w:lang w:eastAsia="ru-RU"/>
        </w:rPr>
        <w:t>Наличие в штате организации участника конкурсного квалификационного отбора инженера (технолога) в сфере общественного питания с высшим или средне специальным образованием, трудоустроенного по основному месту работы.</w:t>
      </w:r>
    </w:p>
    <w:p w:rsidR="005D7233" w:rsidRPr="005D7233" w:rsidRDefault="005D7233" w:rsidP="005D7233">
      <w:pPr>
        <w:spacing w:after="0" w:line="240" w:lineRule="auto"/>
        <w:ind w:firstLine="547"/>
        <w:jc w:val="both"/>
        <w:rPr>
          <w:rFonts w:ascii="Times New Roman" w:hAnsi="Times New Roman"/>
          <w:sz w:val="24"/>
          <w:szCs w:val="24"/>
          <w:lang w:eastAsia="ru-RU"/>
        </w:rPr>
      </w:pPr>
      <w:r w:rsidRPr="005D7233">
        <w:rPr>
          <w:rFonts w:ascii="Times New Roman" w:hAnsi="Times New Roman"/>
          <w:sz w:val="24"/>
          <w:szCs w:val="24"/>
          <w:lang w:eastAsia="ru-RU"/>
        </w:rPr>
        <w:t>-нотариально заверенная копия трудовой книжки инженера (технолога) в сфере общественного питания;</w:t>
      </w:r>
    </w:p>
    <w:p w:rsidR="005D7233" w:rsidRPr="005D7233" w:rsidRDefault="005D7233" w:rsidP="005D7233">
      <w:pPr>
        <w:spacing w:after="0" w:line="240" w:lineRule="auto"/>
        <w:ind w:firstLine="547"/>
        <w:jc w:val="both"/>
        <w:rPr>
          <w:rFonts w:ascii="Times New Roman" w:hAnsi="Times New Roman"/>
          <w:sz w:val="24"/>
          <w:szCs w:val="24"/>
          <w:lang w:eastAsia="ru-RU"/>
        </w:rPr>
      </w:pPr>
      <w:r w:rsidRPr="005D7233">
        <w:rPr>
          <w:rFonts w:ascii="Times New Roman" w:hAnsi="Times New Roman"/>
          <w:sz w:val="24"/>
          <w:szCs w:val="24"/>
          <w:lang w:eastAsia="ru-RU"/>
        </w:rPr>
        <w:t>- копии  диплома сотрудника (инженера/технолога), имеющего высшее или среднее специальное образование в сфере общественного питания.</w:t>
      </w:r>
    </w:p>
    <w:p w:rsidR="005D7233" w:rsidRPr="005D7233" w:rsidRDefault="005D7233" w:rsidP="005D7233">
      <w:pPr>
        <w:spacing w:after="0" w:line="240" w:lineRule="auto"/>
        <w:ind w:firstLine="547"/>
        <w:jc w:val="both"/>
        <w:rPr>
          <w:rFonts w:ascii="Times New Roman" w:hAnsi="Times New Roman"/>
          <w:sz w:val="24"/>
          <w:szCs w:val="24"/>
          <w:lang w:eastAsia="ru-RU"/>
        </w:rPr>
      </w:pPr>
      <w:r w:rsidRPr="005D7233">
        <w:rPr>
          <w:rFonts w:ascii="Times New Roman" w:hAnsi="Times New Roman"/>
          <w:sz w:val="24"/>
          <w:szCs w:val="24"/>
          <w:lang w:eastAsia="ru-RU"/>
        </w:rPr>
        <w:t>по 2 критерию «Квалификация участника конкурса. Опыт: количество заключенных договоров (контрактов)»</w:t>
      </w:r>
    </w:p>
    <w:p w:rsidR="005D7233" w:rsidRPr="005D7233" w:rsidRDefault="005D7233" w:rsidP="005D7233">
      <w:pPr>
        <w:spacing w:after="0" w:line="240" w:lineRule="auto"/>
        <w:ind w:firstLine="547"/>
        <w:jc w:val="both"/>
        <w:rPr>
          <w:rFonts w:ascii="Times New Roman" w:hAnsi="Times New Roman"/>
          <w:sz w:val="24"/>
          <w:szCs w:val="24"/>
          <w:lang w:eastAsia="ru-RU"/>
        </w:rPr>
      </w:pPr>
      <w:r w:rsidRPr="005D7233">
        <w:rPr>
          <w:rFonts w:ascii="Times New Roman" w:hAnsi="Times New Roman"/>
          <w:sz w:val="24"/>
          <w:szCs w:val="24"/>
          <w:lang w:eastAsia="ru-RU"/>
        </w:rPr>
        <w:t xml:space="preserve">- копии действующего договора аренды с целевым назначением – организация питания обучающихся или договора на оказание услуги по организации питания для детей </w:t>
      </w:r>
      <w:r w:rsidRPr="005D7233">
        <w:rPr>
          <w:rFonts w:ascii="Times New Roman" w:hAnsi="Times New Roman"/>
          <w:sz w:val="24"/>
          <w:szCs w:val="24"/>
          <w:lang w:eastAsia="ru-RU"/>
        </w:rPr>
        <w:lastRenderedPageBreak/>
        <w:t xml:space="preserve">дошкольного или (и) школьного возраста со сроком действия не менее одного года, заверенная Заказчиком услуги; </w:t>
      </w:r>
    </w:p>
    <w:p w:rsidR="005D7233" w:rsidRPr="005D7233" w:rsidRDefault="005D7233" w:rsidP="005D7233">
      <w:pPr>
        <w:spacing w:after="0" w:line="240" w:lineRule="auto"/>
        <w:ind w:firstLine="547"/>
        <w:jc w:val="both"/>
        <w:rPr>
          <w:rFonts w:ascii="Times New Roman" w:hAnsi="Times New Roman"/>
          <w:sz w:val="24"/>
          <w:szCs w:val="24"/>
          <w:lang w:eastAsia="ru-RU"/>
        </w:rPr>
      </w:pPr>
      <w:r w:rsidRPr="005D7233">
        <w:rPr>
          <w:rFonts w:ascii="Times New Roman" w:hAnsi="Times New Roman"/>
          <w:sz w:val="24"/>
          <w:szCs w:val="24"/>
          <w:lang w:eastAsia="ru-RU"/>
        </w:rPr>
        <w:t>- копии акта выполненных работ (оказания услуг) за октябрь 2018 года, заверенная Заказчиком услуги.</w:t>
      </w:r>
    </w:p>
    <w:p w:rsidR="005D7233" w:rsidRPr="005D7233" w:rsidRDefault="005D7233" w:rsidP="005D7233">
      <w:pPr>
        <w:spacing w:after="0" w:line="240" w:lineRule="auto"/>
        <w:ind w:firstLine="547"/>
        <w:jc w:val="both"/>
        <w:rPr>
          <w:rFonts w:ascii="Times New Roman" w:hAnsi="Times New Roman"/>
          <w:sz w:val="24"/>
          <w:szCs w:val="24"/>
          <w:lang w:eastAsia="ru-RU"/>
        </w:rPr>
      </w:pPr>
      <w:r w:rsidRPr="005D7233">
        <w:rPr>
          <w:rFonts w:ascii="Times New Roman" w:hAnsi="Times New Roman"/>
          <w:sz w:val="24"/>
          <w:szCs w:val="24"/>
          <w:lang w:eastAsia="ru-RU"/>
        </w:rPr>
        <w:t>По 3 критерию «Предложение по созданию условий для повышения качества услуги по организации питания в МАОУ»</w:t>
      </w:r>
    </w:p>
    <w:p w:rsidR="00270DCC" w:rsidRPr="004A4730" w:rsidRDefault="005D7233" w:rsidP="005D7233">
      <w:pPr>
        <w:spacing w:after="0" w:line="240" w:lineRule="auto"/>
        <w:ind w:firstLine="547"/>
        <w:jc w:val="both"/>
        <w:rPr>
          <w:rFonts w:ascii="Times New Roman" w:hAnsi="Times New Roman"/>
          <w:sz w:val="24"/>
          <w:szCs w:val="24"/>
          <w:lang w:eastAsia="ru-RU"/>
        </w:rPr>
      </w:pPr>
      <w:r w:rsidRPr="005D7233">
        <w:rPr>
          <w:rFonts w:ascii="Times New Roman" w:hAnsi="Times New Roman"/>
          <w:sz w:val="24"/>
          <w:szCs w:val="24"/>
          <w:lang w:eastAsia="ru-RU"/>
        </w:rPr>
        <w:t>- предложение по созданию условий для повышения качества</w:t>
      </w:r>
      <w:r>
        <w:rPr>
          <w:rFonts w:ascii="Times New Roman" w:hAnsi="Times New Roman"/>
          <w:sz w:val="24"/>
          <w:szCs w:val="24"/>
          <w:lang w:eastAsia="ru-RU"/>
        </w:rPr>
        <w:t xml:space="preserve"> услуги по организации питания в МАОУ </w:t>
      </w:r>
    </w:p>
    <w:p w:rsidR="00EE3EC0" w:rsidRPr="004A4730" w:rsidRDefault="00EE3EC0" w:rsidP="004F71E8">
      <w:pPr>
        <w:spacing w:after="0" w:line="240" w:lineRule="auto"/>
        <w:ind w:firstLine="547"/>
        <w:jc w:val="both"/>
        <w:rPr>
          <w:rFonts w:ascii="Times New Roman" w:hAnsi="Times New Roman"/>
          <w:sz w:val="24"/>
          <w:szCs w:val="24"/>
          <w:lang w:eastAsia="ru-RU"/>
        </w:rPr>
      </w:pPr>
      <w:r w:rsidRPr="004A4730">
        <w:rPr>
          <w:rFonts w:ascii="Times New Roman" w:hAnsi="Times New Roman"/>
          <w:sz w:val="24"/>
          <w:szCs w:val="24"/>
          <w:lang w:eastAsia="ru-RU"/>
        </w:rPr>
        <w:t>6. Копии учредительных документов участника отбора (для юридических лиц) (копия Устава).</w:t>
      </w:r>
    </w:p>
    <w:p w:rsidR="00EE3EC0" w:rsidRPr="004A4730" w:rsidRDefault="00EE3EC0" w:rsidP="004F71E8">
      <w:pPr>
        <w:spacing w:after="0" w:line="240" w:lineRule="auto"/>
        <w:ind w:firstLine="547"/>
        <w:jc w:val="both"/>
        <w:rPr>
          <w:rFonts w:ascii="Times New Roman" w:hAnsi="Times New Roman"/>
          <w:sz w:val="24"/>
          <w:szCs w:val="24"/>
          <w:lang w:eastAsia="ru-RU"/>
        </w:rPr>
      </w:pPr>
      <w:r w:rsidRPr="004A4730">
        <w:rPr>
          <w:rFonts w:ascii="Times New Roman" w:hAnsi="Times New Roman"/>
          <w:sz w:val="24"/>
          <w:szCs w:val="24"/>
          <w:lang w:eastAsia="ru-RU"/>
        </w:rPr>
        <w:t xml:space="preserve">7. Декларирование соответствия участника отбора требованиям, устанавливаемым в соответствии с </w:t>
      </w:r>
      <w:r w:rsidR="00AF3B63" w:rsidRPr="004A4730">
        <w:rPr>
          <w:rFonts w:ascii="Times New Roman" w:hAnsi="Times New Roman"/>
          <w:sz w:val="24"/>
          <w:szCs w:val="24"/>
          <w:lang w:eastAsia="ru-RU"/>
        </w:rPr>
        <w:t>П</w:t>
      </w:r>
      <w:r w:rsidRPr="004A4730">
        <w:rPr>
          <w:rFonts w:ascii="Times New Roman" w:hAnsi="Times New Roman"/>
          <w:sz w:val="24"/>
          <w:szCs w:val="24"/>
          <w:lang w:eastAsia="ru-RU"/>
        </w:rPr>
        <w:t>риложением 3.</w:t>
      </w:r>
    </w:p>
    <w:p w:rsidR="00C82B81" w:rsidRPr="004A4730" w:rsidRDefault="00C82B81">
      <w:pPr>
        <w:rPr>
          <w:rFonts w:ascii="Times New Roman" w:hAnsi="Times New Roman"/>
          <w:sz w:val="24"/>
          <w:szCs w:val="24"/>
          <w:lang w:eastAsia="ru-RU"/>
        </w:rPr>
      </w:pPr>
      <w:r w:rsidRPr="004A4730">
        <w:rPr>
          <w:rFonts w:ascii="Times New Roman" w:hAnsi="Times New Roman"/>
          <w:sz w:val="24"/>
          <w:szCs w:val="24"/>
          <w:lang w:eastAsia="ru-RU"/>
        </w:rPr>
        <w:br w:type="page"/>
      </w:r>
    </w:p>
    <w:p w:rsidR="00EE3EC0" w:rsidRPr="004A4730" w:rsidRDefault="00EE3EC0" w:rsidP="00ED2D6F">
      <w:pPr>
        <w:spacing w:after="0" w:line="240" w:lineRule="auto"/>
        <w:ind w:left="4248" w:firstLine="708"/>
        <w:jc w:val="both"/>
        <w:rPr>
          <w:rFonts w:ascii="Times New Roman" w:hAnsi="Times New Roman"/>
          <w:sz w:val="24"/>
          <w:szCs w:val="24"/>
          <w:lang w:eastAsia="ru-RU"/>
        </w:rPr>
      </w:pPr>
      <w:r w:rsidRPr="004A4730">
        <w:rPr>
          <w:rFonts w:ascii="Times New Roman" w:hAnsi="Times New Roman"/>
          <w:sz w:val="24"/>
          <w:szCs w:val="24"/>
          <w:lang w:eastAsia="ru-RU"/>
        </w:rPr>
        <w:lastRenderedPageBreak/>
        <w:t>Приложение 2</w:t>
      </w:r>
    </w:p>
    <w:p w:rsidR="00A13D81" w:rsidRPr="004A4730" w:rsidRDefault="00C82B81" w:rsidP="00ED2D6F">
      <w:pPr>
        <w:spacing w:after="0" w:line="240" w:lineRule="auto"/>
        <w:ind w:left="4956"/>
        <w:rPr>
          <w:rFonts w:ascii="Times New Roman" w:hAnsi="Times New Roman"/>
          <w:sz w:val="24"/>
          <w:szCs w:val="24"/>
          <w:lang w:eastAsia="ru-RU"/>
        </w:rPr>
      </w:pPr>
      <w:r w:rsidRPr="004A4730">
        <w:rPr>
          <w:rFonts w:ascii="Times New Roman" w:hAnsi="Times New Roman"/>
          <w:sz w:val="24"/>
          <w:szCs w:val="24"/>
          <w:lang w:eastAsia="ru-RU"/>
        </w:rPr>
        <w:t>к</w:t>
      </w:r>
      <w:r w:rsidR="0078063D" w:rsidRPr="004A4730">
        <w:rPr>
          <w:rFonts w:ascii="Times New Roman" w:hAnsi="Times New Roman"/>
          <w:sz w:val="24"/>
          <w:szCs w:val="24"/>
          <w:lang w:eastAsia="ru-RU"/>
        </w:rPr>
        <w:t xml:space="preserve"> Положению</w:t>
      </w:r>
      <w:r w:rsidRPr="004A4730">
        <w:rPr>
          <w:rFonts w:ascii="Times New Roman" w:hAnsi="Times New Roman"/>
          <w:sz w:val="24"/>
          <w:szCs w:val="24"/>
          <w:lang w:eastAsia="ru-RU"/>
        </w:rPr>
        <w:t xml:space="preserve"> </w:t>
      </w:r>
      <w:r w:rsidR="00EE3EC0" w:rsidRPr="004A4730">
        <w:rPr>
          <w:rFonts w:ascii="Times New Roman" w:hAnsi="Times New Roman"/>
          <w:sz w:val="24"/>
          <w:szCs w:val="24"/>
          <w:lang w:eastAsia="ru-RU"/>
        </w:rPr>
        <w:t>об организации питания</w:t>
      </w:r>
    </w:p>
    <w:p w:rsidR="00A13D81" w:rsidRPr="004A4730" w:rsidRDefault="0078063D" w:rsidP="00ED2D6F">
      <w:pPr>
        <w:spacing w:after="0" w:line="240" w:lineRule="auto"/>
        <w:ind w:left="4956"/>
        <w:rPr>
          <w:rFonts w:ascii="Times New Roman" w:hAnsi="Times New Roman"/>
          <w:sz w:val="24"/>
          <w:szCs w:val="24"/>
          <w:lang w:eastAsia="ru-RU"/>
        </w:rPr>
      </w:pPr>
      <w:r w:rsidRPr="004A4730">
        <w:rPr>
          <w:rFonts w:ascii="Times New Roman" w:hAnsi="Times New Roman"/>
          <w:sz w:val="24"/>
          <w:szCs w:val="24"/>
          <w:lang w:eastAsia="ru-RU"/>
        </w:rPr>
        <w:t>обучающихся в МАОУ «СОШ № 55»</w:t>
      </w:r>
      <w:r w:rsidR="00EE3EC0" w:rsidRPr="004A4730">
        <w:rPr>
          <w:rFonts w:ascii="Times New Roman" w:hAnsi="Times New Roman"/>
          <w:sz w:val="24"/>
          <w:szCs w:val="24"/>
          <w:lang w:eastAsia="ru-RU"/>
        </w:rPr>
        <w:t xml:space="preserve"> </w:t>
      </w:r>
    </w:p>
    <w:p w:rsidR="00EE3EC0" w:rsidRPr="004A4730" w:rsidRDefault="0078063D" w:rsidP="00ED2D6F">
      <w:pPr>
        <w:spacing w:after="0" w:line="240" w:lineRule="auto"/>
        <w:ind w:left="4248" w:firstLine="708"/>
        <w:rPr>
          <w:rFonts w:ascii="Times New Roman" w:hAnsi="Times New Roman"/>
          <w:sz w:val="24"/>
          <w:szCs w:val="24"/>
          <w:lang w:eastAsia="ru-RU"/>
        </w:rPr>
      </w:pPr>
      <w:r w:rsidRPr="004A4730">
        <w:rPr>
          <w:rFonts w:ascii="Times New Roman" w:hAnsi="Times New Roman"/>
          <w:sz w:val="24"/>
          <w:szCs w:val="24"/>
          <w:lang w:eastAsia="ru-RU"/>
        </w:rPr>
        <w:t xml:space="preserve">г. </w:t>
      </w:r>
      <w:r w:rsidR="00EE3EC0" w:rsidRPr="004A4730">
        <w:rPr>
          <w:rFonts w:ascii="Times New Roman" w:hAnsi="Times New Roman"/>
          <w:sz w:val="24"/>
          <w:szCs w:val="24"/>
          <w:lang w:eastAsia="ru-RU"/>
        </w:rPr>
        <w:t>Перми</w:t>
      </w:r>
    </w:p>
    <w:p w:rsidR="00B16CA5" w:rsidRPr="004A4730" w:rsidRDefault="00EE3EC0" w:rsidP="00B16CA5">
      <w:pPr>
        <w:pStyle w:val="ConsNonformat"/>
        <w:widowControl/>
        <w:spacing w:line="280" w:lineRule="exact"/>
        <w:ind w:left="720"/>
        <w:jc w:val="center"/>
        <w:rPr>
          <w:rFonts w:ascii="Times New Roman" w:hAnsi="Times New Roman" w:cs="Times New Roman"/>
          <w:b/>
          <w:bCs/>
          <w:sz w:val="24"/>
          <w:szCs w:val="24"/>
        </w:rPr>
      </w:pPr>
      <w:r w:rsidRPr="004A4730">
        <w:rPr>
          <w:rFonts w:ascii="Times New Roman" w:hAnsi="Times New Roman" w:cs="Times New Roman"/>
          <w:sz w:val="24"/>
          <w:szCs w:val="24"/>
          <w:lang w:eastAsia="ru-RU"/>
        </w:rPr>
        <w:t> </w:t>
      </w:r>
      <w:r w:rsidR="00B16CA5" w:rsidRPr="004A4730">
        <w:rPr>
          <w:rFonts w:ascii="Times New Roman" w:hAnsi="Times New Roman" w:cs="Times New Roman"/>
          <w:b/>
          <w:bCs/>
          <w:sz w:val="24"/>
          <w:szCs w:val="24"/>
        </w:rPr>
        <w:t xml:space="preserve">Опись документов, </w:t>
      </w:r>
    </w:p>
    <w:p w:rsidR="00B16CA5" w:rsidRPr="004A4730" w:rsidRDefault="00B16CA5" w:rsidP="00B16CA5">
      <w:pPr>
        <w:pStyle w:val="ConsNonformat"/>
        <w:widowControl/>
        <w:spacing w:line="280" w:lineRule="exact"/>
        <w:ind w:left="720"/>
        <w:jc w:val="center"/>
        <w:rPr>
          <w:rFonts w:ascii="Times New Roman" w:hAnsi="Times New Roman" w:cs="Times New Roman"/>
          <w:b/>
          <w:bCs/>
          <w:sz w:val="24"/>
          <w:szCs w:val="24"/>
        </w:rPr>
      </w:pPr>
      <w:r w:rsidRPr="004A4730">
        <w:rPr>
          <w:rFonts w:ascii="Times New Roman" w:hAnsi="Times New Roman" w:cs="Times New Roman"/>
          <w:b/>
          <w:bCs/>
          <w:sz w:val="24"/>
          <w:szCs w:val="24"/>
        </w:rPr>
        <w:t>входящих в состав заявки на участие в конкурсном квалификационном отборе</w:t>
      </w:r>
    </w:p>
    <w:p w:rsidR="00B16CA5" w:rsidRPr="004A4730" w:rsidRDefault="00B16CA5" w:rsidP="00B16CA5">
      <w:pPr>
        <w:pStyle w:val="ConsNonformat"/>
        <w:widowControl/>
        <w:spacing w:line="280" w:lineRule="exact"/>
        <w:ind w:left="720"/>
        <w:jc w:val="center"/>
        <w:rPr>
          <w:rFonts w:ascii="Times New Roman" w:hAnsi="Times New Roman" w:cs="Times New Roman"/>
          <w:b/>
          <w:bCs/>
          <w:sz w:val="24"/>
          <w:szCs w:val="24"/>
        </w:rPr>
      </w:pPr>
    </w:p>
    <w:tbl>
      <w:tblPr>
        <w:tblW w:w="0" w:type="auto"/>
        <w:tblInd w:w="-85" w:type="dxa"/>
        <w:tblLayout w:type="fixed"/>
        <w:tblLook w:val="0000" w:firstRow="0" w:lastRow="0" w:firstColumn="0" w:lastColumn="0" w:noHBand="0" w:noVBand="0"/>
      </w:tblPr>
      <w:tblGrid>
        <w:gridCol w:w="3043"/>
        <w:gridCol w:w="7080"/>
      </w:tblGrid>
      <w:tr w:rsidR="00B16CA5" w:rsidRPr="004A4730" w:rsidTr="009B5599">
        <w:tc>
          <w:tcPr>
            <w:tcW w:w="3043"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pStyle w:val="ConsNonformat"/>
              <w:widowControl/>
              <w:snapToGrid w:val="0"/>
              <w:spacing w:line="280" w:lineRule="exact"/>
              <w:rPr>
                <w:rFonts w:ascii="Times New Roman" w:hAnsi="Times New Roman" w:cs="Times New Roman"/>
                <w:b/>
                <w:bCs/>
                <w:sz w:val="24"/>
                <w:szCs w:val="24"/>
              </w:rPr>
            </w:pPr>
            <w:r w:rsidRPr="004A4730">
              <w:rPr>
                <w:rFonts w:ascii="Times New Roman" w:hAnsi="Times New Roman" w:cs="Times New Roman"/>
                <w:b/>
                <w:bCs/>
                <w:sz w:val="24"/>
                <w:szCs w:val="24"/>
              </w:rPr>
              <w:t>Наименование конкурсного квалификационного отбора</w:t>
            </w:r>
          </w:p>
        </w:tc>
        <w:tc>
          <w:tcPr>
            <w:tcW w:w="7080" w:type="dxa"/>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pStyle w:val="ConsNonformat"/>
              <w:widowControl/>
              <w:snapToGrid w:val="0"/>
              <w:spacing w:line="280" w:lineRule="exact"/>
              <w:jc w:val="center"/>
              <w:rPr>
                <w:rFonts w:ascii="Times New Roman" w:hAnsi="Times New Roman" w:cs="Times New Roman"/>
                <w:bCs/>
                <w:sz w:val="24"/>
                <w:szCs w:val="24"/>
              </w:rPr>
            </w:pPr>
          </w:p>
        </w:tc>
      </w:tr>
      <w:tr w:rsidR="00B16CA5" w:rsidRPr="004A4730" w:rsidTr="009B5599">
        <w:tc>
          <w:tcPr>
            <w:tcW w:w="3043"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pStyle w:val="ConsNonformat"/>
              <w:widowControl/>
              <w:snapToGrid w:val="0"/>
              <w:spacing w:line="280" w:lineRule="exact"/>
              <w:rPr>
                <w:rFonts w:ascii="Times New Roman" w:hAnsi="Times New Roman" w:cs="Times New Roman"/>
                <w:b/>
                <w:bCs/>
                <w:sz w:val="24"/>
                <w:szCs w:val="24"/>
              </w:rPr>
            </w:pPr>
            <w:r w:rsidRPr="004A4730">
              <w:rPr>
                <w:rFonts w:ascii="Times New Roman" w:hAnsi="Times New Roman" w:cs="Times New Roman"/>
                <w:b/>
                <w:bCs/>
                <w:sz w:val="24"/>
                <w:szCs w:val="24"/>
              </w:rPr>
              <w:t>дата извещения</w:t>
            </w:r>
          </w:p>
        </w:tc>
        <w:tc>
          <w:tcPr>
            <w:tcW w:w="7080" w:type="dxa"/>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pStyle w:val="ConsNonformat"/>
              <w:widowControl/>
              <w:snapToGrid w:val="0"/>
              <w:spacing w:line="280" w:lineRule="exact"/>
              <w:jc w:val="center"/>
              <w:rPr>
                <w:rFonts w:ascii="Times New Roman" w:hAnsi="Times New Roman" w:cs="Times New Roman"/>
                <w:bCs/>
                <w:sz w:val="24"/>
                <w:szCs w:val="24"/>
              </w:rPr>
            </w:pPr>
          </w:p>
        </w:tc>
      </w:tr>
    </w:tbl>
    <w:p w:rsidR="00B16CA5" w:rsidRPr="004A4730" w:rsidRDefault="00B16CA5" w:rsidP="00B16CA5">
      <w:pPr>
        <w:pStyle w:val="ConsNonformat"/>
        <w:widowControl/>
        <w:spacing w:line="280" w:lineRule="exact"/>
        <w:ind w:left="720"/>
        <w:jc w:val="center"/>
        <w:rPr>
          <w:rFonts w:ascii="Times New Roman" w:hAnsi="Times New Roman" w:cs="Times New Roman"/>
          <w:b/>
          <w:bCs/>
          <w:sz w:val="24"/>
          <w:szCs w:val="24"/>
        </w:rPr>
      </w:pPr>
    </w:p>
    <w:tbl>
      <w:tblPr>
        <w:tblW w:w="0" w:type="auto"/>
        <w:tblInd w:w="-85" w:type="dxa"/>
        <w:tblLayout w:type="fixed"/>
        <w:tblLook w:val="0000" w:firstRow="0" w:lastRow="0" w:firstColumn="0" w:lastColumn="0" w:noHBand="0" w:noVBand="0"/>
      </w:tblPr>
      <w:tblGrid>
        <w:gridCol w:w="786"/>
        <w:gridCol w:w="6757"/>
        <w:gridCol w:w="2530"/>
        <w:gridCol w:w="50"/>
      </w:tblGrid>
      <w:tr w:rsidR="00B16CA5" w:rsidRPr="004A4730" w:rsidTr="009B5599">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b/>
                <w:sz w:val="24"/>
                <w:szCs w:val="24"/>
              </w:rPr>
            </w:pPr>
            <w:r w:rsidRPr="004A4730">
              <w:rPr>
                <w:rFonts w:ascii="Times New Roman" w:hAnsi="Times New Roman"/>
                <w:b/>
                <w:sz w:val="24"/>
                <w:szCs w:val="24"/>
              </w:rPr>
              <w:t>№ п/п</w:t>
            </w: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b/>
                <w:sz w:val="24"/>
                <w:szCs w:val="24"/>
              </w:rPr>
            </w:pPr>
            <w:r w:rsidRPr="004A4730">
              <w:rPr>
                <w:rFonts w:ascii="Times New Roman" w:hAnsi="Times New Roman"/>
                <w:b/>
                <w:sz w:val="24"/>
                <w:szCs w:val="24"/>
              </w:rPr>
              <w:t>Наименование представленных документов (копий документов)</w:t>
            </w: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ind w:right="87"/>
              <w:jc w:val="center"/>
              <w:rPr>
                <w:rFonts w:ascii="Times New Roman" w:hAnsi="Times New Roman"/>
                <w:b/>
                <w:sz w:val="24"/>
                <w:szCs w:val="24"/>
              </w:rPr>
            </w:pPr>
            <w:r w:rsidRPr="004A4730">
              <w:rPr>
                <w:rFonts w:ascii="Times New Roman" w:hAnsi="Times New Roman"/>
                <w:b/>
                <w:sz w:val="24"/>
                <w:szCs w:val="24"/>
              </w:rPr>
              <w:t>Количество документов</w:t>
            </w: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r w:rsidRPr="004A4730">
              <w:rPr>
                <w:rFonts w:ascii="Times New Roman" w:hAnsi="Times New Roman"/>
                <w:sz w:val="24"/>
                <w:szCs w:val="24"/>
              </w:rPr>
              <w:t>1</w:t>
            </w: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r w:rsidRPr="004A4730">
              <w:rPr>
                <w:rFonts w:ascii="Times New Roman" w:hAnsi="Times New Roman"/>
                <w:sz w:val="24"/>
                <w:szCs w:val="24"/>
              </w:rPr>
              <w:t>2</w:t>
            </w: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r w:rsidRPr="004A4730">
              <w:rPr>
                <w:rFonts w:ascii="Times New Roman" w:hAnsi="Times New Roman"/>
                <w:sz w:val="24"/>
                <w:szCs w:val="24"/>
              </w:rPr>
              <w:t>3</w:t>
            </w: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r w:rsidRPr="004A4730">
              <w:rPr>
                <w:rFonts w:ascii="Times New Roman" w:hAnsi="Times New Roman"/>
                <w:sz w:val="24"/>
                <w:szCs w:val="24"/>
              </w:rPr>
              <w:t>4</w:t>
            </w: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r w:rsidRPr="004A4730">
              <w:rPr>
                <w:rFonts w:ascii="Times New Roman" w:hAnsi="Times New Roman"/>
                <w:sz w:val="24"/>
                <w:szCs w:val="24"/>
              </w:rPr>
              <w:t>5</w:t>
            </w: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r w:rsidRPr="004A4730">
              <w:rPr>
                <w:rFonts w:ascii="Times New Roman" w:hAnsi="Times New Roman"/>
                <w:sz w:val="24"/>
                <w:szCs w:val="24"/>
              </w:rPr>
              <w:t>…</w:t>
            </w: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rPr>
            </w:pP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trHeight w:val="454"/>
        </w:trPr>
        <w:tc>
          <w:tcPr>
            <w:tcW w:w="786"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rPr>
                <w:rFonts w:ascii="Times New Roman" w:hAnsi="Times New Roman"/>
                <w:sz w:val="24"/>
                <w:szCs w:val="24"/>
                <w:lang w:val="en-US"/>
              </w:rPr>
            </w:pPr>
            <w:r w:rsidRPr="004A4730">
              <w:rPr>
                <w:rFonts w:ascii="Times New Roman" w:hAnsi="Times New Roman"/>
                <w:sz w:val="24"/>
                <w:szCs w:val="24"/>
                <w:lang w:val="en-US"/>
              </w:rPr>
              <w:t>n</w:t>
            </w:r>
          </w:p>
        </w:tc>
        <w:tc>
          <w:tcPr>
            <w:tcW w:w="6757"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sz w:val="24"/>
                <w:szCs w:val="24"/>
              </w:rPr>
            </w:pPr>
          </w:p>
        </w:tc>
        <w:tc>
          <w:tcPr>
            <w:tcW w:w="2580" w:type="dxa"/>
            <w:gridSpan w:val="2"/>
            <w:tcBorders>
              <w:top w:val="double" w:sz="1" w:space="0" w:color="808080"/>
              <w:left w:val="double" w:sz="1" w:space="0" w:color="808080"/>
              <w:bottom w:val="double" w:sz="1" w:space="0" w:color="808080"/>
              <w:right w:val="double" w:sz="1" w:space="0" w:color="C0C0C0"/>
            </w:tcBorders>
            <w:shd w:val="clear" w:color="auto" w:fill="FFFFFF"/>
          </w:tcPr>
          <w:p w:rsidR="00B16CA5" w:rsidRPr="004A4730" w:rsidRDefault="00B16CA5" w:rsidP="009B5599">
            <w:pPr>
              <w:snapToGrid w:val="0"/>
              <w:jc w:val="center"/>
              <w:rPr>
                <w:rFonts w:ascii="Times New Roman" w:hAnsi="Times New Roman"/>
                <w:sz w:val="24"/>
                <w:szCs w:val="24"/>
              </w:rPr>
            </w:pPr>
          </w:p>
        </w:tc>
      </w:tr>
      <w:tr w:rsidR="00B16CA5" w:rsidRPr="004A4730" w:rsidTr="009B5599">
        <w:trPr>
          <w:gridAfter w:val="1"/>
          <w:wAfter w:w="50" w:type="dxa"/>
        </w:trPr>
        <w:tc>
          <w:tcPr>
            <w:tcW w:w="7543" w:type="dxa"/>
            <w:gridSpan w:val="2"/>
            <w:tcBorders>
              <w:top w:val="double" w:sz="1" w:space="0" w:color="808080"/>
              <w:left w:val="double" w:sz="1" w:space="0" w:color="808080"/>
              <w:bottom w:val="double" w:sz="1" w:space="0" w:color="808080"/>
            </w:tcBorders>
            <w:shd w:val="clear" w:color="auto" w:fill="auto"/>
          </w:tcPr>
          <w:p w:rsidR="00B16CA5" w:rsidRPr="004A4730" w:rsidRDefault="00B16CA5" w:rsidP="009B5599">
            <w:pPr>
              <w:snapToGrid w:val="0"/>
              <w:rPr>
                <w:rFonts w:ascii="Times New Roman" w:hAnsi="Times New Roman"/>
                <w:b/>
                <w:sz w:val="24"/>
                <w:szCs w:val="24"/>
              </w:rPr>
            </w:pPr>
            <w:r w:rsidRPr="004A4730">
              <w:rPr>
                <w:rFonts w:ascii="Times New Roman" w:hAnsi="Times New Roman"/>
                <w:b/>
                <w:sz w:val="24"/>
                <w:szCs w:val="24"/>
              </w:rPr>
              <w:t>ИТОГО</w:t>
            </w:r>
          </w:p>
        </w:tc>
        <w:tc>
          <w:tcPr>
            <w:tcW w:w="2530" w:type="dxa"/>
            <w:tcBorders>
              <w:top w:val="single" w:sz="4" w:space="0" w:color="000000"/>
              <w:left w:val="double" w:sz="1" w:space="0" w:color="808080"/>
              <w:bottom w:val="single" w:sz="4" w:space="0" w:color="000000"/>
              <w:right w:val="single" w:sz="4" w:space="0" w:color="000000"/>
            </w:tcBorders>
            <w:shd w:val="clear" w:color="auto" w:fill="auto"/>
          </w:tcPr>
          <w:p w:rsidR="00B16CA5" w:rsidRPr="004A4730" w:rsidRDefault="00B16CA5" w:rsidP="009B5599">
            <w:pPr>
              <w:snapToGrid w:val="0"/>
              <w:rPr>
                <w:rFonts w:ascii="Times New Roman" w:hAnsi="Times New Roman"/>
                <w:sz w:val="24"/>
                <w:szCs w:val="24"/>
              </w:rPr>
            </w:pPr>
          </w:p>
        </w:tc>
      </w:tr>
    </w:tbl>
    <w:p w:rsidR="00B16CA5" w:rsidRPr="004A4730" w:rsidRDefault="00B16CA5" w:rsidP="00B16CA5">
      <w:pPr>
        <w:pStyle w:val="ConsNonformat"/>
        <w:widowControl/>
        <w:spacing w:line="280" w:lineRule="exact"/>
        <w:ind w:left="720"/>
        <w:jc w:val="center"/>
        <w:rPr>
          <w:rFonts w:ascii="Times New Roman" w:hAnsi="Times New Roman" w:cs="Times New Roman"/>
          <w:b/>
          <w:bCs/>
          <w:sz w:val="24"/>
          <w:szCs w:val="24"/>
        </w:rPr>
      </w:pPr>
    </w:p>
    <w:p w:rsidR="00B16CA5" w:rsidRPr="004A4730" w:rsidRDefault="00B16CA5" w:rsidP="00B16CA5">
      <w:pPr>
        <w:pStyle w:val="ConsNonformat"/>
        <w:widowControl/>
        <w:spacing w:line="280" w:lineRule="exact"/>
        <w:ind w:left="720"/>
        <w:jc w:val="center"/>
        <w:rPr>
          <w:rFonts w:ascii="Times New Roman" w:hAnsi="Times New Roman" w:cs="Times New Roman"/>
          <w:b/>
          <w:bCs/>
          <w:sz w:val="24"/>
          <w:szCs w:val="24"/>
        </w:rPr>
      </w:pPr>
    </w:p>
    <w:p w:rsidR="00EE3EC0" w:rsidRPr="004A4730" w:rsidRDefault="00EE3EC0" w:rsidP="00ED2D6F">
      <w:pPr>
        <w:spacing w:after="0" w:line="240" w:lineRule="auto"/>
        <w:ind w:left="4248" w:firstLine="708"/>
        <w:rPr>
          <w:rFonts w:ascii="Times New Roman" w:hAnsi="Times New Roman"/>
          <w:sz w:val="24"/>
          <w:szCs w:val="24"/>
          <w:lang w:eastAsia="ru-RU"/>
        </w:rPr>
      </w:pPr>
      <w:r w:rsidRPr="004A4730">
        <w:rPr>
          <w:rFonts w:ascii="Times New Roman" w:hAnsi="Times New Roman"/>
          <w:sz w:val="24"/>
          <w:szCs w:val="24"/>
          <w:lang w:eastAsia="ru-RU"/>
        </w:rPr>
        <w:t>Приложение 3</w:t>
      </w:r>
    </w:p>
    <w:p w:rsidR="00EE3EC0" w:rsidRPr="004A4730" w:rsidRDefault="00A13D81" w:rsidP="00ED2D6F">
      <w:pPr>
        <w:spacing w:after="0" w:line="240" w:lineRule="auto"/>
        <w:ind w:left="4956"/>
        <w:rPr>
          <w:rFonts w:ascii="Times New Roman" w:hAnsi="Times New Roman"/>
          <w:sz w:val="24"/>
          <w:szCs w:val="24"/>
          <w:lang w:eastAsia="ru-RU"/>
        </w:rPr>
      </w:pPr>
      <w:r w:rsidRPr="004A4730">
        <w:rPr>
          <w:rFonts w:ascii="Times New Roman" w:hAnsi="Times New Roman"/>
          <w:sz w:val="24"/>
          <w:szCs w:val="24"/>
          <w:lang w:eastAsia="ru-RU"/>
        </w:rPr>
        <w:t>к Положению</w:t>
      </w:r>
      <w:r w:rsidR="00C82B81" w:rsidRPr="004A4730">
        <w:rPr>
          <w:rFonts w:ascii="Times New Roman" w:hAnsi="Times New Roman"/>
          <w:sz w:val="24"/>
          <w:szCs w:val="24"/>
          <w:lang w:eastAsia="ru-RU"/>
        </w:rPr>
        <w:t xml:space="preserve"> </w:t>
      </w:r>
      <w:r w:rsidR="00EE3EC0" w:rsidRPr="004A4730">
        <w:rPr>
          <w:rFonts w:ascii="Times New Roman" w:hAnsi="Times New Roman"/>
          <w:sz w:val="24"/>
          <w:szCs w:val="24"/>
          <w:lang w:eastAsia="ru-RU"/>
        </w:rPr>
        <w:t>об организации питания</w:t>
      </w:r>
    </w:p>
    <w:p w:rsidR="00A13D81" w:rsidRPr="004A4730" w:rsidRDefault="00A13D81" w:rsidP="00ED2D6F">
      <w:pPr>
        <w:spacing w:after="0" w:line="240" w:lineRule="auto"/>
        <w:ind w:left="4956"/>
        <w:rPr>
          <w:rFonts w:ascii="Times New Roman" w:hAnsi="Times New Roman"/>
          <w:sz w:val="24"/>
          <w:szCs w:val="24"/>
          <w:lang w:eastAsia="ru-RU"/>
        </w:rPr>
      </w:pPr>
      <w:r w:rsidRPr="004A4730">
        <w:rPr>
          <w:rFonts w:ascii="Times New Roman" w:hAnsi="Times New Roman"/>
          <w:sz w:val="24"/>
          <w:szCs w:val="24"/>
          <w:lang w:eastAsia="ru-RU"/>
        </w:rPr>
        <w:t>обучающихся в МАОУ «СОШ № 55»</w:t>
      </w:r>
    </w:p>
    <w:p w:rsidR="00EE3EC0" w:rsidRPr="004A4730" w:rsidRDefault="00A13D81" w:rsidP="00ED2D6F">
      <w:pPr>
        <w:spacing w:after="0" w:line="240" w:lineRule="auto"/>
        <w:ind w:left="4248" w:firstLine="708"/>
        <w:rPr>
          <w:rFonts w:ascii="Times New Roman" w:hAnsi="Times New Roman"/>
          <w:sz w:val="24"/>
          <w:szCs w:val="24"/>
          <w:lang w:eastAsia="ru-RU"/>
        </w:rPr>
      </w:pPr>
      <w:r w:rsidRPr="004A4730">
        <w:rPr>
          <w:rFonts w:ascii="Times New Roman" w:hAnsi="Times New Roman"/>
          <w:sz w:val="24"/>
          <w:szCs w:val="24"/>
          <w:lang w:eastAsia="ru-RU"/>
        </w:rPr>
        <w:t>г.</w:t>
      </w:r>
      <w:r w:rsidR="00241F31" w:rsidRPr="004A4730">
        <w:rPr>
          <w:rFonts w:ascii="Times New Roman" w:hAnsi="Times New Roman"/>
          <w:sz w:val="24"/>
          <w:szCs w:val="24"/>
          <w:lang w:eastAsia="ru-RU"/>
        </w:rPr>
        <w:t xml:space="preserve"> Перми</w:t>
      </w:r>
    </w:p>
    <w:p w:rsidR="00241F31" w:rsidRPr="004A4730" w:rsidRDefault="00241F31" w:rsidP="00241F31">
      <w:pPr>
        <w:spacing w:after="0" w:line="240" w:lineRule="auto"/>
        <w:ind w:left="4956" w:firstLine="708"/>
        <w:rPr>
          <w:rFonts w:ascii="Times New Roman" w:hAnsi="Times New Roman"/>
          <w:sz w:val="24"/>
          <w:szCs w:val="24"/>
          <w:lang w:eastAsia="ru-RU"/>
        </w:rPr>
      </w:pPr>
    </w:p>
    <w:p w:rsidR="00EE3EC0" w:rsidRPr="004A4730" w:rsidRDefault="00EE3EC0" w:rsidP="00EE3EC0">
      <w:pPr>
        <w:spacing w:after="0" w:line="240" w:lineRule="auto"/>
        <w:jc w:val="center"/>
        <w:rPr>
          <w:rFonts w:ascii="Times New Roman" w:hAnsi="Times New Roman"/>
          <w:b/>
          <w:sz w:val="24"/>
          <w:szCs w:val="24"/>
          <w:lang w:eastAsia="ru-RU"/>
        </w:rPr>
      </w:pPr>
      <w:r w:rsidRPr="004A4730">
        <w:rPr>
          <w:rFonts w:ascii="Times New Roman" w:hAnsi="Times New Roman"/>
          <w:b/>
          <w:sz w:val="24"/>
          <w:szCs w:val="24"/>
          <w:lang w:eastAsia="ru-RU"/>
        </w:rPr>
        <w:t>Декларирование</w:t>
      </w:r>
    </w:p>
    <w:p w:rsidR="00EE3EC0" w:rsidRPr="004A4730" w:rsidRDefault="00EE3EC0" w:rsidP="00EE3EC0">
      <w:pPr>
        <w:spacing w:after="0" w:line="240" w:lineRule="auto"/>
        <w:jc w:val="center"/>
        <w:rPr>
          <w:rFonts w:ascii="Times New Roman" w:hAnsi="Times New Roman"/>
          <w:b/>
          <w:sz w:val="24"/>
          <w:szCs w:val="24"/>
          <w:lang w:eastAsia="ru-RU"/>
        </w:rPr>
      </w:pPr>
      <w:r w:rsidRPr="004A4730">
        <w:rPr>
          <w:rFonts w:ascii="Times New Roman" w:hAnsi="Times New Roman"/>
          <w:b/>
          <w:sz w:val="24"/>
          <w:szCs w:val="24"/>
          <w:lang w:eastAsia="ru-RU"/>
        </w:rPr>
        <w:lastRenderedPageBreak/>
        <w:t>соответствия участника конкурсного квалификационного отбора</w:t>
      </w:r>
    </w:p>
    <w:p w:rsidR="00EE3EC0" w:rsidRPr="004A4730" w:rsidRDefault="00EE3EC0" w:rsidP="00EE3EC0">
      <w:pPr>
        <w:spacing w:after="0" w:line="240" w:lineRule="auto"/>
        <w:jc w:val="center"/>
        <w:rPr>
          <w:rFonts w:ascii="Times New Roman" w:hAnsi="Times New Roman"/>
          <w:b/>
          <w:sz w:val="24"/>
          <w:szCs w:val="24"/>
          <w:lang w:eastAsia="ru-RU"/>
        </w:rPr>
      </w:pPr>
      <w:r w:rsidRPr="004A4730">
        <w:rPr>
          <w:rFonts w:ascii="Times New Roman" w:hAnsi="Times New Roman"/>
          <w:b/>
          <w:sz w:val="24"/>
          <w:szCs w:val="24"/>
          <w:lang w:eastAsia="ru-RU"/>
        </w:rPr>
        <w:t>требованиям, установленным пунктом 5.3 Положения</w:t>
      </w:r>
    </w:p>
    <w:p w:rsidR="00EE3EC0" w:rsidRPr="004A4730" w:rsidRDefault="00EE3EC0" w:rsidP="00EE3EC0">
      <w:pPr>
        <w:spacing w:after="0" w:line="312" w:lineRule="auto"/>
        <w:jc w:val="both"/>
        <w:rPr>
          <w:rFonts w:ascii="Times New Roman" w:hAnsi="Times New Roman"/>
          <w:b/>
          <w:sz w:val="24"/>
          <w:szCs w:val="24"/>
          <w:lang w:eastAsia="ru-RU"/>
        </w:rPr>
      </w:pPr>
    </w:p>
    <w:p w:rsidR="00B16CA5" w:rsidRPr="004A4730" w:rsidRDefault="006364D0" w:rsidP="00B16CA5">
      <w:pPr>
        <w:pStyle w:val="a8"/>
        <w:spacing w:line="280" w:lineRule="exact"/>
        <w:jc w:val="center"/>
        <w:rPr>
          <w:b/>
          <w:bCs/>
          <w:szCs w:val="24"/>
        </w:rPr>
      </w:pPr>
      <w:r w:rsidRPr="004A4730">
        <w:rPr>
          <w:szCs w:val="24"/>
          <w:lang w:eastAsia="ru-RU"/>
        </w:rPr>
        <w:tab/>
      </w:r>
      <w:r w:rsidR="00B16CA5" w:rsidRPr="004A4730">
        <w:rPr>
          <w:b/>
          <w:bCs/>
          <w:szCs w:val="24"/>
        </w:rPr>
        <w:t>Декларирование соответствия участника конкурсного квалификационного отбора требованиям, установленным конкурсной документацией</w:t>
      </w:r>
    </w:p>
    <w:p w:rsidR="00B16CA5" w:rsidRPr="004A4730" w:rsidRDefault="00B16CA5" w:rsidP="00B16CA5">
      <w:pPr>
        <w:pStyle w:val="a8"/>
        <w:spacing w:line="280" w:lineRule="exact"/>
        <w:jc w:val="left"/>
        <w:rPr>
          <w:b/>
          <w:bCs/>
          <w:szCs w:val="24"/>
        </w:rPr>
      </w:pPr>
    </w:p>
    <w:p w:rsidR="00B16CA5" w:rsidRPr="004A4730" w:rsidRDefault="00B16CA5" w:rsidP="00B16CA5">
      <w:pPr>
        <w:pStyle w:val="a8"/>
        <w:spacing w:line="280" w:lineRule="exact"/>
        <w:ind w:firstLine="708"/>
        <w:rPr>
          <w:bCs/>
          <w:szCs w:val="24"/>
        </w:rPr>
      </w:pPr>
      <w:r w:rsidRPr="004A4730">
        <w:rPr>
          <w:bCs/>
          <w:szCs w:val="24"/>
        </w:rPr>
        <w:t xml:space="preserve">Настоящим декларирую, что ________________________________________________________ </w:t>
      </w:r>
    </w:p>
    <w:p w:rsidR="00B16CA5" w:rsidRPr="004A4730" w:rsidRDefault="00B16CA5" w:rsidP="00B16CA5">
      <w:pPr>
        <w:pStyle w:val="a8"/>
        <w:spacing w:line="280" w:lineRule="exact"/>
        <w:ind w:left="1380" w:firstLine="2160"/>
        <w:rPr>
          <w:bCs/>
          <w:i/>
          <w:szCs w:val="24"/>
        </w:rPr>
      </w:pPr>
      <w:r w:rsidRPr="004A4730">
        <w:rPr>
          <w:bCs/>
          <w:i/>
          <w:szCs w:val="24"/>
        </w:rPr>
        <w:t xml:space="preserve"> (наименование или Ф.И.О. участника размещения заказа)</w:t>
      </w:r>
    </w:p>
    <w:p w:rsidR="00B16CA5" w:rsidRPr="004A4730" w:rsidRDefault="00B16CA5" w:rsidP="00B16CA5">
      <w:pPr>
        <w:pStyle w:val="a8"/>
        <w:spacing w:line="280" w:lineRule="exact"/>
        <w:rPr>
          <w:bCs/>
          <w:szCs w:val="24"/>
        </w:rPr>
      </w:pPr>
      <w:r w:rsidRPr="004A4730">
        <w:rPr>
          <w:bCs/>
          <w:szCs w:val="24"/>
        </w:rPr>
        <w:t xml:space="preserve">соответствует требованиям, предусмотренным в пунктах 2-6 раздела </w:t>
      </w:r>
      <w:r w:rsidRPr="004A4730">
        <w:rPr>
          <w:bCs/>
          <w:szCs w:val="24"/>
          <w:lang w:val="en-US"/>
        </w:rPr>
        <w:t>III</w:t>
      </w:r>
      <w:r w:rsidRPr="004A4730">
        <w:rPr>
          <w:bCs/>
          <w:szCs w:val="24"/>
        </w:rPr>
        <w:t xml:space="preserve"> конкурсной документации:</w:t>
      </w:r>
    </w:p>
    <w:p w:rsidR="00B16CA5" w:rsidRPr="004A4730" w:rsidRDefault="00B16CA5" w:rsidP="00B16CA5">
      <w:pPr>
        <w:pStyle w:val="ConsPlusNormal"/>
        <w:numPr>
          <w:ilvl w:val="0"/>
          <w:numId w:val="4"/>
        </w:numPr>
        <w:snapToGrid w:val="0"/>
        <w:jc w:val="both"/>
        <w:rPr>
          <w:rFonts w:ascii="Times New Roman" w:hAnsi="Times New Roman" w:cs="Times New Roman"/>
          <w:sz w:val="24"/>
          <w:szCs w:val="24"/>
        </w:rPr>
      </w:pPr>
      <w:r w:rsidRPr="004A4730">
        <w:rPr>
          <w:rFonts w:ascii="Times New Roman" w:hAnsi="Times New Roman" w:cs="Times New Roman"/>
          <w:sz w:val="24"/>
          <w:szCs w:val="24"/>
        </w:rPr>
        <w:t xml:space="preserve">Не проведение ликвидации участника – юридического лица и отсутствие решения арбитражного суда о признании участника квалификационного отбора  - юридического лица, индивидуального предпринимателя банкротом и об открытии конкурсного производства; </w:t>
      </w:r>
    </w:p>
    <w:p w:rsidR="00B16CA5" w:rsidRPr="004A4730" w:rsidRDefault="00B16CA5" w:rsidP="00B16CA5">
      <w:pPr>
        <w:pStyle w:val="a8"/>
        <w:numPr>
          <w:ilvl w:val="0"/>
          <w:numId w:val="4"/>
        </w:numPr>
        <w:autoSpaceDE/>
        <w:spacing w:line="280" w:lineRule="exact"/>
        <w:rPr>
          <w:szCs w:val="24"/>
        </w:rPr>
      </w:pPr>
      <w:r w:rsidRPr="004A4730">
        <w:rPr>
          <w:szCs w:val="24"/>
        </w:rPr>
        <w:t>Не приостановление деятельности участника конкурсного квалификационного отбора в порядке, предусмотренном Кодексом Российской Федерации об административных правонарушениях, на день подачи заявки на участие в конкурсе;</w:t>
      </w:r>
    </w:p>
    <w:p w:rsidR="00B16CA5" w:rsidRPr="004A4730" w:rsidRDefault="00B16CA5" w:rsidP="00B16CA5">
      <w:pPr>
        <w:pStyle w:val="a8"/>
        <w:numPr>
          <w:ilvl w:val="0"/>
          <w:numId w:val="4"/>
        </w:numPr>
        <w:autoSpaceDE/>
        <w:spacing w:line="280" w:lineRule="exact"/>
        <w:rPr>
          <w:szCs w:val="24"/>
        </w:rPr>
      </w:pPr>
      <w:r w:rsidRPr="004A4730">
        <w:rPr>
          <w:szCs w:val="24"/>
        </w:rPr>
        <w:t>Отсутствие у участника квалификационного отбора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открытого конкурса по данным бухгалтерской отчетности за последний завершенный отчетный период;</w:t>
      </w:r>
    </w:p>
    <w:p w:rsidR="00B16CA5" w:rsidRPr="004A4730" w:rsidRDefault="00B16CA5" w:rsidP="00B16CA5">
      <w:pPr>
        <w:pStyle w:val="ConsPlusNormal"/>
        <w:numPr>
          <w:ilvl w:val="0"/>
          <w:numId w:val="4"/>
        </w:numPr>
        <w:snapToGrid w:val="0"/>
        <w:jc w:val="both"/>
        <w:rPr>
          <w:rFonts w:ascii="Times New Roman" w:hAnsi="Times New Roman" w:cs="Times New Roman"/>
          <w:sz w:val="24"/>
          <w:szCs w:val="24"/>
        </w:rPr>
      </w:pPr>
      <w:r w:rsidRPr="004A4730">
        <w:rPr>
          <w:rFonts w:ascii="Times New Roman" w:hAnsi="Times New Roman" w:cs="Times New Roman"/>
          <w:sz w:val="24"/>
          <w:szCs w:val="24"/>
        </w:rPr>
        <w:t>Отсутствие в реестре недобросовестных поставщиков сведений об участнике.</w:t>
      </w:r>
    </w:p>
    <w:p w:rsidR="00B16CA5" w:rsidRPr="004A4730" w:rsidRDefault="00B16CA5" w:rsidP="00B16CA5">
      <w:pPr>
        <w:pStyle w:val="a8"/>
        <w:numPr>
          <w:ilvl w:val="0"/>
          <w:numId w:val="4"/>
        </w:numPr>
        <w:autoSpaceDE/>
        <w:spacing w:line="280" w:lineRule="exact"/>
        <w:rPr>
          <w:szCs w:val="24"/>
        </w:rPr>
      </w:pPr>
      <w:r w:rsidRPr="004A4730">
        <w:rPr>
          <w:szCs w:val="24"/>
        </w:rPr>
        <w:t>Отсутствие у участника конкурсного квалификационного отбора случаев досрочного расторжения ранее заключенных договоров аренды с образовательными учреждениями с целевым назначением – организация питания обучающихся по инициативе Арендодателя или по обоюдному согласию сторон в течение предыдущих 3 лет.</w:t>
      </w:r>
    </w:p>
    <w:p w:rsidR="00B16CA5" w:rsidRPr="004A4730" w:rsidRDefault="00B16CA5" w:rsidP="00B16CA5">
      <w:pPr>
        <w:pStyle w:val="a8"/>
        <w:autoSpaceDE/>
        <w:spacing w:line="280" w:lineRule="exact"/>
        <w:rPr>
          <w:szCs w:val="24"/>
        </w:rPr>
      </w:pPr>
    </w:p>
    <w:p w:rsidR="00B16CA5" w:rsidRPr="004A4730" w:rsidRDefault="00B16CA5" w:rsidP="00B16CA5">
      <w:pPr>
        <w:pStyle w:val="a8"/>
        <w:autoSpaceDE/>
        <w:spacing w:line="280" w:lineRule="exact"/>
        <w:rPr>
          <w:szCs w:val="24"/>
        </w:rPr>
      </w:pPr>
    </w:p>
    <w:tbl>
      <w:tblPr>
        <w:tblW w:w="9841" w:type="dxa"/>
        <w:jc w:val="center"/>
        <w:tblLayout w:type="fixed"/>
        <w:tblLook w:val="0000" w:firstRow="0" w:lastRow="0" w:firstColumn="0" w:lastColumn="0" w:noHBand="0" w:noVBand="0"/>
      </w:tblPr>
      <w:tblGrid>
        <w:gridCol w:w="2853"/>
        <w:gridCol w:w="6988"/>
      </w:tblGrid>
      <w:tr w:rsidR="00B16CA5" w:rsidRPr="004A4730" w:rsidTr="00B16CA5">
        <w:trPr>
          <w:jc w:val="center"/>
        </w:trPr>
        <w:tc>
          <w:tcPr>
            <w:tcW w:w="9841" w:type="dxa"/>
            <w:gridSpan w:val="2"/>
            <w:tcBorders>
              <w:top w:val="double" w:sz="1" w:space="0" w:color="808080"/>
              <w:left w:val="double" w:sz="1" w:space="0" w:color="808080"/>
              <w:bottom w:val="double" w:sz="1" w:space="0" w:color="808080"/>
              <w:right w:val="double" w:sz="1" w:space="0" w:color="808080"/>
            </w:tcBorders>
            <w:shd w:val="clear" w:color="auto" w:fill="00FFFF"/>
          </w:tcPr>
          <w:p w:rsidR="00B16CA5" w:rsidRPr="004A4730" w:rsidRDefault="00B16CA5" w:rsidP="009B5599">
            <w:pPr>
              <w:snapToGrid w:val="0"/>
              <w:rPr>
                <w:rFonts w:ascii="Times New Roman" w:hAnsi="Times New Roman"/>
                <w:b/>
                <w:sz w:val="24"/>
                <w:szCs w:val="24"/>
                <w:shd w:val="clear" w:color="auto" w:fill="00FFFF"/>
              </w:rPr>
            </w:pPr>
            <w:r w:rsidRPr="004A4730">
              <w:rPr>
                <w:rFonts w:ascii="Times New Roman" w:hAnsi="Times New Roman"/>
                <w:b/>
                <w:sz w:val="24"/>
                <w:szCs w:val="24"/>
                <w:shd w:val="clear" w:color="auto" w:fill="00FFFF"/>
              </w:rPr>
              <w:t>Сведения об участнике открытого конкурса:</w:t>
            </w:r>
          </w:p>
        </w:tc>
      </w:tr>
      <w:tr w:rsidR="00B16CA5" w:rsidRPr="004A4730" w:rsidTr="00B16CA5">
        <w:trPr>
          <w:jc w:val="center"/>
        </w:trPr>
        <w:tc>
          <w:tcPr>
            <w:tcW w:w="2853" w:type="dxa"/>
            <w:tcBorders>
              <w:top w:val="double" w:sz="1" w:space="0" w:color="808080"/>
              <w:left w:val="double" w:sz="1" w:space="0" w:color="808080"/>
              <w:bottom w:val="double" w:sz="1" w:space="0" w:color="808080"/>
            </w:tcBorders>
            <w:shd w:val="clear" w:color="auto" w:fill="FFFFFF"/>
          </w:tcPr>
          <w:p w:rsidR="00B16CA5" w:rsidRPr="004A4730" w:rsidRDefault="00B16CA5" w:rsidP="00B16CA5">
            <w:pPr>
              <w:snapToGrid w:val="0"/>
              <w:jc w:val="center"/>
              <w:rPr>
                <w:rFonts w:ascii="Times New Roman" w:hAnsi="Times New Roman"/>
                <w:color w:val="000000"/>
                <w:sz w:val="24"/>
                <w:szCs w:val="24"/>
              </w:rPr>
            </w:pPr>
            <w:r w:rsidRPr="004A4730">
              <w:rPr>
                <w:rFonts w:ascii="Times New Roman" w:hAnsi="Times New Roman"/>
                <w:color w:val="000000"/>
                <w:sz w:val="24"/>
                <w:szCs w:val="24"/>
              </w:rPr>
              <w:t>Почтовый адрес (для юридического лица)</w:t>
            </w:r>
          </w:p>
        </w:tc>
        <w:tc>
          <w:tcPr>
            <w:tcW w:w="6988" w:type="dxa"/>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color w:val="000000"/>
                <w:sz w:val="24"/>
                <w:szCs w:val="24"/>
              </w:rPr>
            </w:pPr>
          </w:p>
        </w:tc>
      </w:tr>
      <w:tr w:rsidR="00B16CA5" w:rsidRPr="004A4730" w:rsidTr="00B16CA5">
        <w:trPr>
          <w:jc w:val="center"/>
        </w:trPr>
        <w:tc>
          <w:tcPr>
            <w:tcW w:w="2853" w:type="dxa"/>
            <w:tcBorders>
              <w:top w:val="double" w:sz="1" w:space="0" w:color="808080"/>
              <w:left w:val="double" w:sz="1" w:space="0" w:color="808080"/>
              <w:bottom w:val="double" w:sz="1" w:space="0" w:color="808080"/>
            </w:tcBorders>
            <w:shd w:val="clear" w:color="auto" w:fill="FFFFFF"/>
          </w:tcPr>
          <w:p w:rsidR="00B16CA5" w:rsidRPr="004A4730" w:rsidRDefault="00B16CA5" w:rsidP="00B16CA5">
            <w:pPr>
              <w:snapToGrid w:val="0"/>
              <w:jc w:val="center"/>
              <w:rPr>
                <w:rFonts w:ascii="Times New Roman" w:hAnsi="Times New Roman"/>
                <w:color w:val="000000"/>
                <w:sz w:val="24"/>
                <w:szCs w:val="24"/>
              </w:rPr>
            </w:pPr>
            <w:r w:rsidRPr="004A4730">
              <w:rPr>
                <w:rFonts w:ascii="Times New Roman" w:hAnsi="Times New Roman"/>
                <w:color w:val="000000"/>
                <w:sz w:val="24"/>
                <w:szCs w:val="24"/>
              </w:rPr>
              <w:t>Паспортные данные (для индивидуального предпринимателя)</w:t>
            </w:r>
          </w:p>
        </w:tc>
        <w:tc>
          <w:tcPr>
            <w:tcW w:w="6988" w:type="dxa"/>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i/>
                <w:color w:val="000000"/>
                <w:sz w:val="24"/>
                <w:szCs w:val="24"/>
              </w:rPr>
            </w:pPr>
          </w:p>
        </w:tc>
      </w:tr>
      <w:tr w:rsidR="00B16CA5" w:rsidRPr="004A4730" w:rsidTr="00B16CA5">
        <w:trPr>
          <w:jc w:val="center"/>
        </w:trPr>
        <w:tc>
          <w:tcPr>
            <w:tcW w:w="2853"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color w:val="000000"/>
                <w:sz w:val="24"/>
                <w:szCs w:val="24"/>
              </w:rPr>
            </w:pPr>
            <w:r w:rsidRPr="004A4730">
              <w:rPr>
                <w:rFonts w:ascii="Times New Roman" w:hAnsi="Times New Roman"/>
                <w:color w:val="000000"/>
                <w:sz w:val="24"/>
                <w:szCs w:val="24"/>
              </w:rPr>
              <w:t>Номер контактного телефона</w:t>
            </w:r>
          </w:p>
        </w:tc>
        <w:tc>
          <w:tcPr>
            <w:tcW w:w="6988" w:type="dxa"/>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i/>
                <w:color w:val="000000"/>
                <w:sz w:val="24"/>
                <w:szCs w:val="24"/>
              </w:rPr>
            </w:pPr>
          </w:p>
        </w:tc>
      </w:tr>
      <w:tr w:rsidR="00B16CA5" w:rsidRPr="004A4730" w:rsidTr="00B16CA5">
        <w:trPr>
          <w:jc w:val="center"/>
        </w:trPr>
        <w:tc>
          <w:tcPr>
            <w:tcW w:w="2853"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color w:val="000000"/>
                <w:sz w:val="24"/>
                <w:szCs w:val="24"/>
              </w:rPr>
            </w:pPr>
            <w:r w:rsidRPr="004A4730">
              <w:rPr>
                <w:rFonts w:ascii="Times New Roman" w:hAnsi="Times New Roman"/>
                <w:color w:val="000000"/>
                <w:sz w:val="24"/>
                <w:szCs w:val="24"/>
              </w:rPr>
              <w:t>Контактное лицо</w:t>
            </w:r>
          </w:p>
        </w:tc>
        <w:tc>
          <w:tcPr>
            <w:tcW w:w="6988" w:type="dxa"/>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i/>
                <w:color w:val="000000"/>
                <w:sz w:val="24"/>
                <w:szCs w:val="24"/>
              </w:rPr>
            </w:pPr>
            <w:r w:rsidRPr="004A4730">
              <w:rPr>
                <w:rFonts w:ascii="Times New Roman" w:hAnsi="Times New Roman"/>
                <w:i/>
                <w:color w:val="000000"/>
                <w:sz w:val="24"/>
                <w:szCs w:val="24"/>
              </w:rPr>
              <w:t>Указывается по желанию участника открытого конкурса</w:t>
            </w:r>
          </w:p>
        </w:tc>
      </w:tr>
      <w:tr w:rsidR="00B16CA5" w:rsidRPr="004A4730" w:rsidTr="00B16CA5">
        <w:trPr>
          <w:jc w:val="center"/>
        </w:trPr>
        <w:tc>
          <w:tcPr>
            <w:tcW w:w="2853" w:type="dxa"/>
            <w:tcBorders>
              <w:top w:val="double" w:sz="1" w:space="0" w:color="808080"/>
              <w:left w:val="double" w:sz="1" w:space="0" w:color="808080"/>
              <w:bottom w:val="double" w:sz="1" w:space="0" w:color="808080"/>
            </w:tcBorders>
            <w:shd w:val="clear" w:color="auto" w:fill="FFFFFF"/>
          </w:tcPr>
          <w:p w:rsidR="00B16CA5" w:rsidRPr="004A4730" w:rsidRDefault="00B16CA5" w:rsidP="009B5599">
            <w:pPr>
              <w:snapToGrid w:val="0"/>
              <w:jc w:val="center"/>
              <w:rPr>
                <w:rFonts w:ascii="Times New Roman" w:hAnsi="Times New Roman"/>
                <w:color w:val="000000"/>
                <w:sz w:val="24"/>
                <w:szCs w:val="24"/>
              </w:rPr>
            </w:pPr>
            <w:r w:rsidRPr="004A4730">
              <w:rPr>
                <w:rFonts w:ascii="Times New Roman" w:hAnsi="Times New Roman"/>
                <w:color w:val="000000"/>
                <w:sz w:val="24"/>
                <w:szCs w:val="24"/>
              </w:rPr>
              <w:t>Согласие на обработку персональных данных</w:t>
            </w:r>
          </w:p>
        </w:tc>
        <w:tc>
          <w:tcPr>
            <w:tcW w:w="6988" w:type="dxa"/>
            <w:tcBorders>
              <w:top w:val="double" w:sz="1" w:space="0" w:color="808080"/>
              <w:left w:val="double" w:sz="1" w:space="0" w:color="808080"/>
              <w:bottom w:val="double" w:sz="1" w:space="0" w:color="808080"/>
              <w:right w:val="double" w:sz="1" w:space="0" w:color="808080"/>
            </w:tcBorders>
            <w:shd w:val="clear" w:color="auto" w:fill="FFFFFF"/>
          </w:tcPr>
          <w:p w:rsidR="00B16CA5" w:rsidRPr="004A4730" w:rsidRDefault="00B16CA5" w:rsidP="009B5599">
            <w:pPr>
              <w:snapToGrid w:val="0"/>
              <w:jc w:val="center"/>
              <w:rPr>
                <w:rFonts w:ascii="Times New Roman" w:hAnsi="Times New Roman"/>
                <w:i/>
                <w:color w:val="000000"/>
                <w:sz w:val="24"/>
                <w:szCs w:val="24"/>
              </w:rPr>
            </w:pPr>
            <w:r w:rsidRPr="004A4730">
              <w:rPr>
                <w:rFonts w:ascii="Times New Roman" w:hAnsi="Times New Roman"/>
                <w:i/>
                <w:color w:val="000000"/>
                <w:sz w:val="24"/>
                <w:szCs w:val="24"/>
              </w:rPr>
              <w:t>Согласен</w:t>
            </w:r>
          </w:p>
        </w:tc>
      </w:tr>
    </w:tbl>
    <w:p w:rsidR="00B16CA5" w:rsidRPr="004A4730" w:rsidRDefault="00B16CA5" w:rsidP="00B16CA5">
      <w:pPr>
        <w:pStyle w:val="a8"/>
        <w:spacing w:line="280" w:lineRule="exact"/>
        <w:rPr>
          <w:szCs w:val="24"/>
        </w:rPr>
      </w:pPr>
    </w:p>
    <w:p w:rsidR="00B16CA5" w:rsidRPr="004A4730" w:rsidRDefault="00B16CA5" w:rsidP="00B16CA5">
      <w:pPr>
        <w:pStyle w:val="a8"/>
        <w:spacing w:line="280" w:lineRule="exact"/>
        <w:rPr>
          <w:szCs w:val="24"/>
        </w:rPr>
      </w:pPr>
    </w:p>
    <w:p w:rsidR="00B16CA5" w:rsidRPr="004A4730" w:rsidRDefault="00B16CA5" w:rsidP="00B16CA5">
      <w:pPr>
        <w:pStyle w:val="a8"/>
        <w:spacing w:line="280" w:lineRule="exact"/>
        <w:rPr>
          <w:i/>
          <w:szCs w:val="24"/>
        </w:rPr>
      </w:pPr>
    </w:p>
    <w:p w:rsidR="00B16CA5" w:rsidRPr="004A4730" w:rsidRDefault="00B16CA5" w:rsidP="00B16CA5">
      <w:pPr>
        <w:pStyle w:val="ConsNonformat"/>
        <w:widowControl/>
        <w:spacing w:line="280" w:lineRule="exact"/>
        <w:rPr>
          <w:rFonts w:ascii="Times New Roman" w:hAnsi="Times New Roman" w:cs="Times New Roman"/>
          <w:sz w:val="24"/>
          <w:szCs w:val="24"/>
        </w:rPr>
      </w:pPr>
      <w:r w:rsidRPr="004A4730">
        <w:rPr>
          <w:rFonts w:ascii="Times New Roman" w:hAnsi="Times New Roman" w:cs="Times New Roman"/>
          <w:sz w:val="24"/>
          <w:szCs w:val="24"/>
        </w:rPr>
        <w:t>_________________________</w:t>
      </w:r>
      <w:r w:rsidRPr="004A4730">
        <w:rPr>
          <w:rFonts w:ascii="Times New Roman" w:hAnsi="Times New Roman" w:cs="Times New Roman"/>
          <w:sz w:val="24"/>
          <w:szCs w:val="24"/>
        </w:rPr>
        <w:tab/>
      </w:r>
      <w:r w:rsidRPr="004A4730">
        <w:rPr>
          <w:rFonts w:ascii="Times New Roman" w:hAnsi="Times New Roman" w:cs="Times New Roman"/>
          <w:sz w:val="24"/>
          <w:szCs w:val="24"/>
        </w:rPr>
        <w:tab/>
        <w:t>_________________</w:t>
      </w:r>
      <w:r w:rsidRPr="004A4730">
        <w:rPr>
          <w:rFonts w:ascii="Times New Roman" w:hAnsi="Times New Roman" w:cs="Times New Roman"/>
          <w:sz w:val="24"/>
          <w:szCs w:val="24"/>
        </w:rPr>
        <w:tab/>
      </w:r>
      <w:r w:rsidRPr="004A4730">
        <w:rPr>
          <w:rFonts w:ascii="Times New Roman" w:hAnsi="Times New Roman" w:cs="Times New Roman"/>
          <w:sz w:val="24"/>
          <w:szCs w:val="24"/>
        </w:rPr>
        <w:tab/>
      </w:r>
      <w:r w:rsidRPr="004A4730">
        <w:rPr>
          <w:rFonts w:ascii="Times New Roman" w:hAnsi="Times New Roman" w:cs="Times New Roman"/>
          <w:sz w:val="24"/>
          <w:szCs w:val="24"/>
        </w:rPr>
        <w:tab/>
        <w:t>_____________</w:t>
      </w:r>
    </w:p>
    <w:p w:rsidR="00B16CA5" w:rsidRPr="004A4730" w:rsidRDefault="00B16CA5" w:rsidP="00B16CA5">
      <w:pPr>
        <w:pStyle w:val="ConsNonformat"/>
        <w:widowControl/>
        <w:spacing w:line="280" w:lineRule="exact"/>
        <w:ind w:left="720"/>
        <w:rPr>
          <w:rFonts w:ascii="Times New Roman" w:hAnsi="Times New Roman" w:cs="Times New Roman"/>
          <w:sz w:val="24"/>
          <w:szCs w:val="24"/>
        </w:rPr>
        <w:sectPr w:rsidR="00B16CA5" w:rsidRPr="004A4730" w:rsidSect="00EE69D3">
          <w:pgSz w:w="11906" w:h="16838"/>
          <w:pgMar w:top="567" w:right="851" w:bottom="426" w:left="1418" w:header="1134" w:footer="899" w:gutter="0"/>
          <w:cols w:space="720"/>
          <w:docGrid w:linePitch="360"/>
        </w:sectPr>
      </w:pPr>
      <w:r w:rsidRPr="004A4730">
        <w:rPr>
          <w:rFonts w:ascii="Times New Roman" w:hAnsi="Times New Roman" w:cs="Times New Roman"/>
          <w:sz w:val="24"/>
          <w:szCs w:val="24"/>
        </w:rPr>
        <w:t xml:space="preserve">Должность </w:t>
      </w:r>
      <w:r w:rsidRPr="004A4730">
        <w:rPr>
          <w:rFonts w:ascii="Times New Roman" w:hAnsi="Times New Roman" w:cs="Times New Roman"/>
          <w:sz w:val="24"/>
          <w:szCs w:val="24"/>
        </w:rPr>
        <w:tab/>
      </w:r>
      <w:r w:rsidRPr="004A4730">
        <w:rPr>
          <w:rFonts w:ascii="Times New Roman" w:hAnsi="Times New Roman" w:cs="Times New Roman"/>
          <w:sz w:val="24"/>
          <w:szCs w:val="24"/>
        </w:rPr>
        <w:tab/>
      </w:r>
      <w:r w:rsidRPr="004A4730">
        <w:rPr>
          <w:rFonts w:ascii="Times New Roman" w:hAnsi="Times New Roman" w:cs="Times New Roman"/>
          <w:sz w:val="24"/>
          <w:szCs w:val="24"/>
        </w:rPr>
        <w:tab/>
      </w:r>
      <w:r w:rsidRPr="004A4730">
        <w:rPr>
          <w:rFonts w:ascii="Times New Roman" w:hAnsi="Times New Roman" w:cs="Times New Roman"/>
          <w:sz w:val="24"/>
          <w:szCs w:val="24"/>
        </w:rPr>
        <w:tab/>
        <w:t xml:space="preserve">        подпись, </w:t>
      </w:r>
      <w:proofErr w:type="spellStart"/>
      <w:r w:rsidRPr="004A4730">
        <w:rPr>
          <w:rFonts w:ascii="Times New Roman" w:hAnsi="Times New Roman" w:cs="Times New Roman"/>
          <w:sz w:val="24"/>
          <w:szCs w:val="24"/>
        </w:rPr>
        <w:t>м.п</w:t>
      </w:r>
      <w:proofErr w:type="spellEnd"/>
      <w:r w:rsidRPr="004A4730">
        <w:rPr>
          <w:rFonts w:ascii="Times New Roman" w:hAnsi="Times New Roman" w:cs="Times New Roman"/>
          <w:sz w:val="24"/>
          <w:szCs w:val="24"/>
        </w:rPr>
        <w:t xml:space="preserve">. </w:t>
      </w:r>
      <w:r w:rsidRPr="004A4730">
        <w:rPr>
          <w:rFonts w:ascii="Times New Roman" w:hAnsi="Times New Roman" w:cs="Times New Roman"/>
          <w:sz w:val="24"/>
          <w:szCs w:val="24"/>
        </w:rPr>
        <w:tab/>
      </w:r>
      <w:r w:rsidRPr="004A4730">
        <w:rPr>
          <w:rFonts w:ascii="Times New Roman" w:hAnsi="Times New Roman" w:cs="Times New Roman"/>
          <w:sz w:val="24"/>
          <w:szCs w:val="24"/>
        </w:rPr>
        <w:tab/>
      </w:r>
      <w:r w:rsidRPr="004A4730">
        <w:rPr>
          <w:rFonts w:ascii="Times New Roman" w:hAnsi="Times New Roman" w:cs="Times New Roman"/>
          <w:sz w:val="24"/>
          <w:szCs w:val="24"/>
        </w:rPr>
        <w:tab/>
        <w:t xml:space="preserve">        Ф.И.О.</w:t>
      </w:r>
    </w:p>
    <w:p w:rsidR="00EE3EC0" w:rsidRPr="004A4730" w:rsidRDefault="00EE3EC0" w:rsidP="00B16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ru-RU"/>
        </w:rPr>
      </w:pPr>
    </w:p>
    <w:p w:rsidR="00ED2D6F" w:rsidRPr="004A4730" w:rsidRDefault="00EE3EC0" w:rsidP="00ED2D6F">
      <w:pPr>
        <w:spacing w:after="0" w:line="240" w:lineRule="auto"/>
        <w:ind w:left="4248" w:firstLine="708"/>
        <w:jc w:val="both"/>
        <w:rPr>
          <w:rFonts w:ascii="Times New Roman" w:hAnsi="Times New Roman"/>
          <w:sz w:val="24"/>
          <w:szCs w:val="24"/>
          <w:lang w:eastAsia="ru-RU"/>
        </w:rPr>
      </w:pPr>
      <w:r w:rsidRPr="004A4730">
        <w:rPr>
          <w:rFonts w:ascii="Times New Roman" w:hAnsi="Times New Roman"/>
          <w:sz w:val="24"/>
          <w:szCs w:val="24"/>
          <w:lang w:eastAsia="ru-RU"/>
        </w:rPr>
        <w:t>Приложение 4</w:t>
      </w:r>
      <w:r w:rsidR="00ED2D6F" w:rsidRPr="004A4730">
        <w:rPr>
          <w:rFonts w:ascii="Times New Roman" w:hAnsi="Times New Roman"/>
          <w:sz w:val="24"/>
          <w:szCs w:val="24"/>
          <w:lang w:eastAsia="ru-RU"/>
        </w:rPr>
        <w:t xml:space="preserve"> </w:t>
      </w:r>
    </w:p>
    <w:p w:rsidR="00BA1E46" w:rsidRPr="004A4730" w:rsidRDefault="00A13D81" w:rsidP="00ED2D6F">
      <w:pPr>
        <w:spacing w:after="0" w:line="240" w:lineRule="auto"/>
        <w:ind w:left="4956"/>
        <w:jc w:val="both"/>
        <w:rPr>
          <w:rFonts w:ascii="Times New Roman" w:hAnsi="Times New Roman"/>
          <w:sz w:val="24"/>
          <w:szCs w:val="24"/>
          <w:lang w:eastAsia="ru-RU"/>
        </w:rPr>
      </w:pPr>
      <w:r w:rsidRPr="004A4730">
        <w:rPr>
          <w:rFonts w:ascii="Times New Roman" w:hAnsi="Times New Roman"/>
          <w:sz w:val="24"/>
          <w:szCs w:val="24"/>
          <w:lang w:eastAsia="ru-RU"/>
        </w:rPr>
        <w:t>к Положению</w:t>
      </w:r>
      <w:r w:rsidR="00ED2D6F" w:rsidRPr="004A4730">
        <w:rPr>
          <w:rFonts w:ascii="Times New Roman" w:hAnsi="Times New Roman"/>
          <w:sz w:val="24"/>
          <w:szCs w:val="24"/>
          <w:lang w:eastAsia="ru-RU"/>
        </w:rPr>
        <w:t xml:space="preserve"> </w:t>
      </w:r>
      <w:r w:rsidR="00EE3EC0" w:rsidRPr="004A4730">
        <w:rPr>
          <w:rFonts w:ascii="Times New Roman" w:hAnsi="Times New Roman"/>
          <w:sz w:val="24"/>
          <w:szCs w:val="24"/>
          <w:lang w:eastAsia="ru-RU"/>
        </w:rPr>
        <w:t>об организации питания</w:t>
      </w:r>
      <w:r w:rsidR="00BA1E46" w:rsidRPr="004A4730">
        <w:rPr>
          <w:rFonts w:ascii="Times New Roman" w:hAnsi="Times New Roman"/>
          <w:sz w:val="24"/>
          <w:szCs w:val="24"/>
          <w:lang w:eastAsia="ru-RU"/>
        </w:rPr>
        <w:t xml:space="preserve"> </w:t>
      </w:r>
      <w:r w:rsidRPr="004A4730">
        <w:rPr>
          <w:rFonts w:ascii="Times New Roman" w:hAnsi="Times New Roman"/>
          <w:sz w:val="24"/>
          <w:szCs w:val="24"/>
          <w:lang w:eastAsia="ru-RU"/>
        </w:rPr>
        <w:t>обучающихся в МАОУ «СОШ № 55»</w:t>
      </w:r>
      <w:r w:rsidR="00BA1E46" w:rsidRPr="004A4730">
        <w:rPr>
          <w:rFonts w:ascii="Times New Roman" w:hAnsi="Times New Roman"/>
          <w:sz w:val="24"/>
          <w:szCs w:val="24"/>
          <w:lang w:eastAsia="ru-RU"/>
        </w:rPr>
        <w:t xml:space="preserve"> </w:t>
      </w:r>
      <w:r w:rsidR="00EE3EC0" w:rsidRPr="004A4730">
        <w:rPr>
          <w:rFonts w:ascii="Times New Roman" w:hAnsi="Times New Roman"/>
          <w:sz w:val="24"/>
          <w:szCs w:val="24"/>
          <w:lang w:eastAsia="ru-RU"/>
        </w:rPr>
        <w:t>г</w:t>
      </w:r>
      <w:r w:rsidR="00ED2D6F" w:rsidRPr="004A4730">
        <w:rPr>
          <w:rFonts w:ascii="Times New Roman" w:hAnsi="Times New Roman"/>
          <w:sz w:val="24"/>
          <w:szCs w:val="24"/>
          <w:lang w:eastAsia="ru-RU"/>
        </w:rPr>
        <w:t>.</w:t>
      </w:r>
      <w:r w:rsidR="00EE3EC0" w:rsidRPr="004A4730">
        <w:rPr>
          <w:rFonts w:ascii="Times New Roman" w:hAnsi="Times New Roman"/>
          <w:sz w:val="24"/>
          <w:szCs w:val="24"/>
          <w:lang w:eastAsia="ru-RU"/>
        </w:rPr>
        <w:t xml:space="preserve"> Перми</w:t>
      </w:r>
    </w:p>
    <w:p w:rsidR="00BA1E46" w:rsidRPr="004A4730" w:rsidRDefault="00BA1E46" w:rsidP="00BA1E46">
      <w:pPr>
        <w:spacing w:after="0" w:line="240" w:lineRule="auto"/>
        <w:ind w:left="4956" w:firstLine="708"/>
        <w:rPr>
          <w:rFonts w:ascii="Times New Roman" w:hAnsi="Times New Roman"/>
          <w:sz w:val="24"/>
          <w:szCs w:val="24"/>
          <w:lang w:eastAsia="ru-RU"/>
        </w:rPr>
      </w:pPr>
    </w:p>
    <w:p w:rsidR="00EE3EC0" w:rsidRPr="004A4730" w:rsidRDefault="00EE3EC0" w:rsidP="00EE3EC0">
      <w:pPr>
        <w:spacing w:after="0" w:line="240" w:lineRule="auto"/>
        <w:jc w:val="center"/>
        <w:rPr>
          <w:rFonts w:ascii="Times New Roman" w:hAnsi="Times New Roman"/>
          <w:b/>
          <w:sz w:val="24"/>
          <w:szCs w:val="24"/>
          <w:lang w:eastAsia="ru-RU"/>
        </w:rPr>
      </w:pPr>
      <w:r w:rsidRPr="004A4730">
        <w:rPr>
          <w:rFonts w:ascii="Times New Roman" w:hAnsi="Times New Roman"/>
          <w:b/>
          <w:sz w:val="24"/>
          <w:szCs w:val="24"/>
          <w:lang w:eastAsia="ru-RU"/>
        </w:rPr>
        <w:t>ПОРЯДОК</w:t>
      </w:r>
    </w:p>
    <w:p w:rsidR="00EE3EC0" w:rsidRPr="004A4730" w:rsidRDefault="00EE3EC0" w:rsidP="00EE3EC0">
      <w:pPr>
        <w:spacing w:after="0" w:line="240" w:lineRule="auto"/>
        <w:jc w:val="center"/>
        <w:rPr>
          <w:rFonts w:ascii="Times New Roman" w:hAnsi="Times New Roman"/>
          <w:b/>
          <w:sz w:val="24"/>
          <w:szCs w:val="24"/>
          <w:lang w:eastAsia="ru-RU"/>
        </w:rPr>
      </w:pPr>
      <w:r w:rsidRPr="004A4730">
        <w:rPr>
          <w:rFonts w:ascii="Times New Roman" w:hAnsi="Times New Roman"/>
          <w:b/>
          <w:sz w:val="24"/>
          <w:szCs w:val="24"/>
          <w:lang w:eastAsia="ru-RU"/>
        </w:rPr>
        <w:t>оценки и сопоставления заявок на участие в конкурсном</w:t>
      </w:r>
    </w:p>
    <w:p w:rsidR="00EE3EC0" w:rsidRPr="004A4730" w:rsidRDefault="00EE3EC0" w:rsidP="00EE3EC0">
      <w:pPr>
        <w:spacing w:after="0" w:line="240" w:lineRule="auto"/>
        <w:jc w:val="center"/>
        <w:rPr>
          <w:rFonts w:ascii="Times New Roman" w:hAnsi="Times New Roman"/>
          <w:b/>
          <w:sz w:val="24"/>
          <w:szCs w:val="24"/>
          <w:lang w:eastAsia="ru-RU"/>
        </w:rPr>
      </w:pPr>
      <w:r w:rsidRPr="004A4730">
        <w:rPr>
          <w:rFonts w:ascii="Times New Roman" w:hAnsi="Times New Roman"/>
          <w:b/>
          <w:sz w:val="24"/>
          <w:szCs w:val="24"/>
          <w:lang w:eastAsia="ru-RU"/>
        </w:rPr>
        <w:t>квалификационном отборе</w:t>
      </w:r>
    </w:p>
    <w:p w:rsidR="00561A9E" w:rsidRPr="004A4730" w:rsidRDefault="00561A9E" w:rsidP="00561A9E">
      <w:pPr>
        <w:pStyle w:val="a8"/>
        <w:ind w:firstLine="567"/>
        <w:rPr>
          <w:szCs w:val="24"/>
        </w:rPr>
      </w:pPr>
      <w:r w:rsidRPr="004A4730">
        <w:rPr>
          <w:szCs w:val="24"/>
        </w:rPr>
        <w:t xml:space="preserve">Оценка и сопоставление заявок на участие в отборе осуществляются конкурсной комиссией в целях выявления лучших условий исполнения договора в соответствии с критериями, указанными в разделе </w:t>
      </w:r>
      <w:r w:rsidRPr="004A4730">
        <w:rPr>
          <w:szCs w:val="24"/>
          <w:lang w:val="en-US"/>
        </w:rPr>
        <w:t>XI</w:t>
      </w:r>
      <w:r w:rsidRPr="004A4730">
        <w:rPr>
          <w:szCs w:val="24"/>
        </w:rPr>
        <w:t xml:space="preserve"> конкурсной документации, в следующем порядке:</w:t>
      </w:r>
    </w:p>
    <w:p w:rsidR="00561A9E" w:rsidRPr="004A4730" w:rsidRDefault="00561A9E" w:rsidP="00561A9E">
      <w:pPr>
        <w:pStyle w:val="a8"/>
        <w:numPr>
          <w:ilvl w:val="0"/>
          <w:numId w:val="6"/>
        </w:numPr>
        <w:autoSpaceDE/>
        <w:rPr>
          <w:szCs w:val="24"/>
        </w:rPr>
      </w:pPr>
      <w:r w:rsidRPr="004A4730">
        <w:rPr>
          <w:szCs w:val="24"/>
        </w:rPr>
        <w:t>каждой заявке по каждому критерию оценки, установленному в разделе XI конкурсной документации, присуждается рейтинг.</w:t>
      </w:r>
    </w:p>
    <w:p w:rsidR="00561A9E" w:rsidRPr="004A4730" w:rsidRDefault="00561A9E" w:rsidP="00561A9E">
      <w:pPr>
        <w:pStyle w:val="a8"/>
        <w:numPr>
          <w:ilvl w:val="0"/>
          <w:numId w:val="6"/>
        </w:numPr>
        <w:autoSpaceDE/>
        <w:rPr>
          <w:szCs w:val="24"/>
        </w:rPr>
      </w:pPr>
      <w:r w:rsidRPr="004A4730">
        <w:rPr>
          <w:szCs w:val="24"/>
        </w:rPr>
        <w:t>рейтинг представляет собой оценку в баллах</w:t>
      </w:r>
      <w:proofErr w:type="gramStart"/>
      <w:r w:rsidRPr="004A4730">
        <w:rPr>
          <w:szCs w:val="24"/>
        </w:rPr>
        <w:t xml:space="preserve"> ,</w:t>
      </w:r>
      <w:proofErr w:type="gramEnd"/>
      <w:r w:rsidRPr="004A4730">
        <w:rPr>
          <w:szCs w:val="24"/>
        </w:rPr>
        <w:t xml:space="preserve"> получаемую по результатам оценки по критериям</w:t>
      </w:r>
    </w:p>
    <w:p w:rsidR="00561A9E" w:rsidRPr="004A4730" w:rsidRDefault="00561A9E" w:rsidP="00561A9E">
      <w:pPr>
        <w:pStyle w:val="a8"/>
        <w:numPr>
          <w:ilvl w:val="0"/>
          <w:numId w:val="6"/>
        </w:numPr>
        <w:autoSpaceDE/>
        <w:rPr>
          <w:szCs w:val="24"/>
        </w:rPr>
      </w:pPr>
      <w:r w:rsidRPr="004A4730">
        <w:rPr>
          <w:szCs w:val="24"/>
        </w:rPr>
        <w:t>дробное значение рейтинга округляется до двух десятичных знаков после запятой по математическим правилам округления.</w:t>
      </w:r>
    </w:p>
    <w:p w:rsidR="00561A9E" w:rsidRPr="005D7233" w:rsidRDefault="00561A9E" w:rsidP="00561A9E">
      <w:pPr>
        <w:pStyle w:val="3"/>
        <w:numPr>
          <w:ilvl w:val="0"/>
          <w:numId w:val="0"/>
        </w:numPr>
        <w:tabs>
          <w:tab w:val="left" w:pos="1620"/>
        </w:tabs>
      </w:pPr>
    </w:p>
    <w:p w:rsidR="005D7233" w:rsidRPr="005D7233" w:rsidRDefault="005D7233" w:rsidP="005D7233">
      <w:pPr>
        <w:jc w:val="both"/>
        <w:rPr>
          <w:rFonts w:ascii="Times New Roman" w:hAnsi="Times New Roman"/>
          <w:sz w:val="24"/>
          <w:szCs w:val="24"/>
          <w:u w:val="single"/>
        </w:rPr>
      </w:pPr>
      <w:r w:rsidRPr="005D7233">
        <w:rPr>
          <w:rFonts w:ascii="Times New Roman" w:hAnsi="Times New Roman"/>
          <w:sz w:val="24"/>
          <w:szCs w:val="24"/>
          <w:u w:val="single"/>
        </w:rPr>
        <w:t xml:space="preserve">Оценка заявок </w:t>
      </w:r>
    </w:p>
    <w:p w:rsidR="005D7233" w:rsidRPr="005D7233" w:rsidRDefault="005D7233" w:rsidP="005D7233">
      <w:pPr>
        <w:pStyle w:val="ConsPlusNormal"/>
        <w:widowControl/>
        <w:ind w:firstLine="567"/>
        <w:jc w:val="both"/>
        <w:rPr>
          <w:rFonts w:ascii="Times New Roman" w:hAnsi="Times New Roman" w:cs="Times New Roman"/>
          <w:sz w:val="24"/>
          <w:szCs w:val="24"/>
        </w:rPr>
      </w:pPr>
      <w:r w:rsidRPr="005D7233">
        <w:rPr>
          <w:rFonts w:ascii="Times New Roman" w:hAnsi="Times New Roman" w:cs="Times New Roman"/>
          <w:sz w:val="24"/>
          <w:szCs w:val="24"/>
        </w:rPr>
        <w:t xml:space="preserve">При  оценке по критериям  баллы присуждаются только на основании документально подтвержденной информации (на основании представленных документов согласно перечню, указанному в разделе </w:t>
      </w:r>
      <w:r w:rsidRPr="005D7233">
        <w:rPr>
          <w:rFonts w:ascii="Times New Roman" w:hAnsi="Times New Roman" w:cs="Times New Roman"/>
          <w:sz w:val="24"/>
          <w:szCs w:val="24"/>
          <w:lang w:val="en-US"/>
        </w:rPr>
        <w:t>IV</w:t>
      </w:r>
      <w:r w:rsidRPr="005D7233">
        <w:rPr>
          <w:rFonts w:ascii="Times New Roman" w:hAnsi="Times New Roman" w:cs="Times New Roman"/>
          <w:sz w:val="24"/>
          <w:szCs w:val="24"/>
        </w:rPr>
        <w:t xml:space="preserve"> документации).</w:t>
      </w:r>
    </w:p>
    <w:p w:rsidR="005D7233" w:rsidRPr="005D7233" w:rsidRDefault="005D7233" w:rsidP="005D7233">
      <w:pPr>
        <w:shd w:val="clear" w:color="auto" w:fill="FFFFFF"/>
        <w:spacing w:before="100" w:beforeAutospacing="1" w:after="100" w:afterAutospacing="1"/>
        <w:ind w:firstLine="566"/>
        <w:jc w:val="both"/>
        <w:rPr>
          <w:rFonts w:ascii="Times New Roman" w:hAnsi="Times New Roman"/>
          <w:b/>
          <w:color w:val="000000"/>
          <w:sz w:val="24"/>
          <w:szCs w:val="24"/>
        </w:rPr>
      </w:pPr>
      <w:r w:rsidRPr="005D7233">
        <w:rPr>
          <w:rFonts w:ascii="Times New Roman" w:hAnsi="Times New Roman"/>
          <w:b/>
          <w:bCs/>
          <w:color w:val="000000"/>
          <w:sz w:val="24"/>
          <w:szCs w:val="24"/>
        </w:rPr>
        <w:t>1 критерий</w:t>
      </w:r>
      <w:r w:rsidRPr="005D7233">
        <w:rPr>
          <w:rFonts w:ascii="Times New Roman" w:hAnsi="Times New Roman"/>
          <w:color w:val="000000"/>
          <w:sz w:val="24"/>
          <w:szCs w:val="24"/>
        </w:rPr>
        <w:t> </w:t>
      </w:r>
      <w:r w:rsidRPr="005D7233">
        <w:rPr>
          <w:rFonts w:ascii="Times New Roman" w:hAnsi="Times New Roman"/>
          <w:b/>
          <w:color w:val="000000"/>
          <w:sz w:val="24"/>
          <w:szCs w:val="24"/>
        </w:rPr>
        <w:t>«Квалификация участника квалификационного отбора»:</w:t>
      </w:r>
    </w:p>
    <w:p w:rsidR="005D7233" w:rsidRPr="005D7233" w:rsidRDefault="005D7233" w:rsidP="005D7233">
      <w:pPr>
        <w:shd w:val="clear" w:color="auto" w:fill="FFFFFF"/>
        <w:spacing w:before="100" w:beforeAutospacing="1" w:after="100" w:afterAutospacing="1"/>
        <w:ind w:firstLine="566"/>
        <w:jc w:val="both"/>
        <w:rPr>
          <w:rFonts w:ascii="Times New Roman" w:hAnsi="Times New Roman"/>
          <w:color w:val="000000"/>
          <w:sz w:val="24"/>
          <w:szCs w:val="24"/>
        </w:rPr>
      </w:pPr>
      <w:r w:rsidRPr="005D7233">
        <w:rPr>
          <w:rFonts w:ascii="Times New Roman" w:hAnsi="Times New Roman"/>
          <w:color w:val="000000"/>
          <w:sz w:val="24"/>
          <w:szCs w:val="24"/>
        </w:rPr>
        <w:t>Наличие в штате организации участника конкурсного квалификационного отбора инженера (технолога) в сфере общественного питания с высшим или средне специальным образованием, трудоустроенного по основному месту работы.</w:t>
      </w:r>
    </w:p>
    <w:p w:rsidR="005D7233" w:rsidRPr="005D7233" w:rsidRDefault="005D7233" w:rsidP="005D7233">
      <w:pPr>
        <w:shd w:val="clear" w:color="auto" w:fill="FFFFFF"/>
        <w:spacing w:before="100" w:beforeAutospacing="1" w:after="100" w:afterAutospacing="1"/>
        <w:ind w:firstLine="566"/>
        <w:jc w:val="both"/>
        <w:rPr>
          <w:rFonts w:ascii="Times New Roman" w:hAnsi="Times New Roman"/>
          <w:color w:val="000000"/>
          <w:sz w:val="24"/>
          <w:szCs w:val="24"/>
        </w:rPr>
      </w:pPr>
      <w:r w:rsidRPr="005D7233">
        <w:rPr>
          <w:rFonts w:ascii="Times New Roman" w:hAnsi="Times New Roman"/>
          <w:sz w:val="24"/>
          <w:szCs w:val="24"/>
        </w:rPr>
        <w:t>Значимость критерия «Квалификация участника квалификационного отбора» – 20 %</w:t>
      </w:r>
    </w:p>
    <w:p w:rsidR="005D7233" w:rsidRPr="005D7233" w:rsidRDefault="005D7233" w:rsidP="005D7233">
      <w:pPr>
        <w:shd w:val="clear" w:color="auto" w:fill="FFFFFF"/>
        <w:spacing w:before="100" w:beforeAutospacing="1" w:after="100" w:afterAutospacing="1"/>
        <w:ind w:firstLine="566"/>
        <w:jc w:val="both"/>
        <w:rPr>
          <w:rFonts w:ascii="Times New Roman" w:hAnsi="Times New Roman"/>
          <w:color w:val="000000"/>
          <w:sz w:val="24"/>
          <w:szCs w:val="24"/>
        </w:rPr>
      </w:pPr>
      <w:r w:rsidRPr="005D7233">
        <w:rPr>
          <w:rFonts w:ascii="Times New Roman" w:hAnsi="Times New Roman"/>
          <w:color w:val="000000"/>
          <w:sz w:val="24"/>
          <w:szCs w:val="24"/>
        </w:rPr>
        <w:t>-нотариально заверенная копия трудовой книжки инженера (технолога) в сфере общественного питания;</w:t>
      </w:r>
    </w:p>
    <w:p w:rsidR="005D7233" w:rsidRPr="005D7233" w:rsidRDefault="005D7233" w:rsidP="005D7233">
      <w:pPr>
        <w:shd w:val="clear" w:color="auto" w:fill="FFFFFF"/>
        <w:spacing w:before="100" w:beforeAutospacing="1" w:after="100" w:afterAutospacing="1"/>
        <w:ind w:firstLine="566"/>
        <w:jc w:val="both"/>
        <w:rPr>
          <w:rFonts w:ascii="Times New Roman" w:hAnsi="Times New Roman"/>
          <w:b/>
          <w:bCs/>
          <w:color w:val="000000"/>
          <w:sz w:val="24"/>
          <w:szCs w:val="24"/>
        </w:rPr>
      </w:pPr>
      <w:r w:rsidRPr="005D7233">
        <w:rPr>
          <w:rFonts w:ascii="Times New Roman" w:hAnsi="Times New Roman"/>
          <w:color w:val="000000"/>
          <w:sz w:val="24"/>
          <w:szCs w:val="24"/>
        </w:rPr>
        <w:t>- копии  диплома сотрудника (инженера/технолога), имеющего высшее или среднее специальное образование в сфере общественного питания.</w:t>
      </w:r>
    </w:p>
    <w:p w:rsidR="005D7233" w:rsidRPr="005D7233" w:rsidRDefault="005D7233" w:rsidP="005D7233">
      <w:pPr>
        <w:shd w:val="clear" w:color="auto" w:fill="FFFFFF"/>
        <w:spacing w:before="100" w:beforeAutospacing="1" w:after="100" w:afterAutospacing="1"/>
        <w:ind w:firstLine="438"/>
        <w:jc w:val="both"/>
        <w:rPr>
          <w:rFonts w:ascii="Times New Roman" w:hAnsi="Times New Roman"/>
          <w:color w:val="000000"/>
          <w:sz w:val="24"/>
          <w:szCs w:val="24"/>
        </w:rPr>
      </w:pPr>
      <w:r w:rsidRPr="005D7233">
        <w:rPr>
          <w:rFonts w:ascii="Times New Roman" w:hAnsi="Times New Roman"/>
          <w:color w:val="000000"/>
          <w:sz w:val="24"/>
          <w:szCs w:val="24"/>
        </w:rPr>
        <w:t xml:space="preserve">Оценка: Наличие - </w:t>
      </w:r>
      <w:r w:rsidRPr="005D7233">
        <w:rPr>
          <w:rFonts w:ascii="Times New Roman" w:hAnsi="Times New Roman"/>
          <w:color w:val="000000"/>
          <w:sz w:val="24"/>
          <w:szCs w:val="24"/>
          <w:lang w:val="en-US"/>
        </w:rPr>
        <w:t>R</w:t>
      </w:r>
      <w:r w:rsidRPr="005D7233">
        <w:rPr>
          <w:rFonts w:ascii="Times New Roman" w:hAnsi="Times New Roman"/>
          <w:color w:val="000000"/>
          <w:sz w:val="24"/>
          <w:szCs w:val="24"/>
          <w:vertAlign w:val="superscript"/>
        </w:rPr>
        <w:t>i</w:t>
      </w:r>
      <w:r w:rsidRPr="005D7233">
        <w:rPr>
          <w:rFonts w:ascii="Times New Roman" w:hAnsi="Times New Roman"/>
          <w:color w:val="000000"/>
          <w:sz w:val="24"/>
          <w:szCs w:val="24"/>
          <w:vertAlign w:val="subscript"/>
        </w:rPr>
        <w:t>1 </w:t>
      </w:r>
      <w:r w:rsidRPr="005D7233">
        <w:rPr>
          <w:rFonts w:ascii="Times New Roman" w:hAnsi="Times New Roman"/>
          <w:color w:val="000000"/>
          <w:sz w:val="24"/>
          <w:szCs w:val="24"/>
        </w:rPr>
        <w:t xml:space="preserve">= 20%. Отсутствие - </w:t>
      </w:r>
      <w:r w:rsidRPr="005D7233">
        <w:rPr>
          <w:rFonts w:ascii="Times New Roman" w:hAnsi="Times New Roman"/>
          <w:color w:val="000000"/>
          <w:sz w:val="24"/>
          <w:szCs w:val="24"/>
          <w:lang w:val="en-US"/>
        </w:rPr>
        <w:t>R</w:t>
      </w:r>
      <w:r w:rsidRPr="005D7233">
        <w:rPr>
          <w:rFonts w:ascii="Times New Roman" w:hAnsi="Times New Roman"/>
          <w:color w:val="000000"/>
          <w:sz w:val="24"/>
          <w:szCs w:val="24"/>
          <w:vertAlign w:val="superscript"/>
        </w:rPr>
        <w:t>i</w:t>
      </w:r>
      <w:r w:rsidRPr="005D7233">
        <w:rPr>
          <w:rFonts w:ascii="Times New Roman" w:hAnsi="Times New Roman"/>
          <w:color w:val="000000"/>
          <w:sz w:val="24"/>
          <w:szCs w:val="24"/>
          <w:vertAlign w:val="subscript"/>
        </w:rPr>
        <w:t>1 </w:t>
      </w:r>
      <w:r w:rsidRPr="005D7233">
        <w:rPr>
          <w:rFonts w:ascii="Times New Roman" w:hAnsi="Times New Roman"/>
          <w:color w:val="000000"/>
          <w:sz w:val="24"/>
          <w:szCs w:val="24"/>
        </w:rPr>
        <w:t xml:space="preserve">= 0 </w:t>
      </w:r>
    </w:p>
    <w:p w:rsidR="005D7233" w:rsidRPr="005D7233" w:rsidRDefault="005D7233" w:rsidP="005D7233">
      <w:pPr>
        <w:ind w:firstLine="4"/>
        <w:jc w:val="both"/>
        <w:rPr>
          <w:rFonts w:ascii="Times New Roman" w:hAnsi="Times New Roman"/>
          <w:b/>
          <w:sz w:val="24"/>
          <w:szCs w:val="24"/>
        </w:rPr>
      </w:pPr>
      <w:r w:rsidRPr="005D7233">
        <w:rPr>
          <w:rFonts w:ascii="Times New Roman" w:hAnsi="Times New Roman"/>
          <w:b/>
          <w:sz w:val="24"/>
          <w:szCs w:val="24"/>
        </w:rPr>
        <w:t>2 критерий «Квалификация участника конкурса. Опыт: количество заключенных договоров (контрактов)»:</w:t>
      </w:r>
    </w:p>
    <w:p w:rsidR="005D7233" w:rsidRPr="005D7233" w:rsidRDefault="005D7233" w:rsidP="005D7233">
      <w:pPr>
        <w:ind w:firstLine="4"/>
        <w:jc w:val="both"/>
        <w:rPr>
          <w:rFonts w:ascii="Times New Roman" w:hAnsi="Times New Roman"/>
          <w:sz w:val="24"/>
          <w:szCs w:val="24"/>
        </w:rPr>
      </w:pPr>
      <w:r w:rsidRPr="005D7233">
        <w:rPr>
          <w:rFonts w:ascii="Times New Roman" w:hAnsi="Times New Roman"/>
          <w:b/>
          <w:sz w:val="24"/>
          <w:szCs w:val="24"/>
        </w:rPr>
        <w:t xml:space="preserve">- </w:t>
      </w:r>
      <w:r w:rsidRPr="005D7233">
        <w:rPr>
          <w:rFonts w:ascii="Times New Roman" w:hAnsi="Times New Roman"/>
          <w:sz w:val="24"/>
          <w:szCs w:val="24"/>
        </w:rPr>
        <w:t xml:space="preserve">копии действующего договора аренды с целевым назначением – организация питания обучающихся или договора на оказание услуги по организации питания для детей дошкольного или (и) школьного возраста со сроком действия не менее одного года, заверенная Заказчиком услуги; </w:t>
      </w:r>
    </w:p>
    <w:p w:rsidR="005D7233" w:rsidRPr="005D7233" w:rsidRDefault="005D7233" w:rsidP="005D7233">
      <w:pPr>
        <w:ind w:firstLine="4"/>
        <w:jc w:val="both"/>
        <w:rPr>
          <w:rFonts w:ascii="Times New Roman" w:hAnsi="Times New Roman"/>
          <w:b/>
          <w:sz w:val="24"/>
          <w:szCs w:val="24"/>
          <w:u w:val="single"/>
        </w:rPr>
      </w:pPr>
      <w:r w:rsidRPr="005D7233">
        <w:rPr>
          <w:rFonts w:ascii="Times New Roman" w:hAnsi="Times New Roman"/>
          <w:sz w:val="24"/>
          <w:szCs w:val="24"/>
        </w:rPr>
        <w:t>- копии акта выполненных работ (оказания услуг) за октябрь 2018 года, заверенная Заказчиком услуги.</w:t>
      </w:r>
    </w:p>
    <w:p w:rsidR="005D7233" w:rsidRPr="005D7233" w:rsidRDefault="005D7233" w:rsidP="005D7233">
      <w:pPr>
        <w:pStyle w:val="ConsPlusNormal"/>
        <w:widowControl/>
        <w:ind w:firstLine="0"/>
        <w:jc w:val="both"/>
        <w:rPr>
          <w:rFonts w:ascii="Times New Roman" w:hAnsi="Times New Roman" w:cs="Times New Roman"/>
          <w:b/>
          <w:sz w:val="24"/>
          <w:szCs w:val="24"/>
        </w:rPr>
      </w:pPr>
    </w:p>
    <w:p w:rsidR="005D7233" w:rsidRPr="005D7233" w:rsidRDefault="005D7233" w:rsidP="005D7233">
      <w:pPr>
        <w:ind w:firstLine="438"/>
        <w:jc w:val="both"/>
        <w:rPr>
          <w:rFonts w:ascii="Times New Roman" w:hAnsi="Times New Roman"/>
          <w:sz w:val="24"/>
          <w:szCs w:val="24"/>
        </w:rPr>
      </w:pPr>
      <w:r w:rsidRPr="005D7233">
        <w:rPr>
          <w:rFonts w:ascii="Times New Roman" w:hAnsi="Times New Roman"/>
          <w:bCs/>
          <w:color w:val="000000"/>
          <w:sz w:val="24"/>
          <w:szCs w:val="24"/>
        </w:rPr>
        <w:t xml:space="preserve">Значимость критерия </w:t>
      </w:r>
      <w:r w:rsidRPr="005D7233">
        <w:rPr>
          <w:rFonts w:ascii="Times New Roman" w:hAnsi="Times New Roman"/>
          <w:sz w:val="24"/>
          <w:szCs w:val="24"/>
        </w:rPr>
        <w:t>«Квалификация участника конкурса. Опыт: количество заключенных договоров (контрактов)» - 20 %</w:t>
      </w:r>
    </w:p>
    <w:p w:rsidR="005D7233" w:rsidRPr="005D7233" w:rsidRDefault="005D7233" w:rsidP="005D7233">
      <w:pPr>
        <w:jc w:val="both"/>
        <w:rPr>
          <w:rFonts w:ascii="Times New Roman" w:hAnsi="Times New Roman"/>
          <w:sz w:val="24"/>
          <w:szCs w:val="24"/>
          <w:u w:val="single"/>
        </w:rPr>
      </w:pPr>
      <w:r w:rsidRPr="005D7233">
        <w:rPr>
          <w:rFonts w:ascii="Times New Roman" w:hAnsi="Times New Roman"/>
          <w:sz w:val="24"/>
          <w:szCs w:val="24"/>
          <w:u w:val="single"/>
        </w:rPr>
        <w:t>Значение по данному подкритерию определяется по формуле:</w:t>
      </w:r>
    </w:p>
    <w:p w:rsidR="005D7233" w:rsidRPr="005D7233" w:rsidRDefault="005D7233" w:rsidP="005D7233">
      <w:pPr>
        <w:jc w:val="both"/>
        <w:rPr>
          <w:rFonts w:ascii="Times New Roman" w:hAnsi="Times New Roman"/>
          <w:sz w:val="24"/>
          <w:szCs w:val="24"/>
          <w:lang w:val="en-US"/>
        </w:rPr>
      </w:pPr>
      <w:r w:rsidRPr="005D7233">
        <w:rPr>
          <w:rFonts w:ascii="Times New Roman" w:hAnsi="Times New Roman"/>
          <w:sz w:val="24"/>
          <w:szCs w:val="24"/>
          <w:lang w:val="en-US"/>
        </w:rPr>
        <w:t>R</w:t>
      </w:r>
      <w:r w:rsidRPr="005D7233">
        <w:rPr>
          <w:rFonts w:ascii="Times New Roman" w:hAnsi="Times New Roman"/>
          <w:sz w:val="24"/>
          <w:szCs w:val="24"/>
          <w:vertAlign w:val="subscript"/>
          <w:lang w:val="en-US"/>
        </w:rPr>
        <w:t>2i</w:t>
      </w:r>
      <w:r w:rsidRPr="005D7233">
        <w:rPr>
          <w:rFonts w:ascii="Times New Roman" w:hAnsi="Times New Roman"/>
          <w:sz w:val="24"/>
          <w:szCs w:val="24"/>
          <w:lang w:val="en-US"/>
        </w:rPr>
        <w:t>= (D</w:t>
      </w:r>
      <w:r w:rsidRPr="005D7233">
        <w:rPr>
          <w:rFonts w:ascii="Times New Roman" w:hAnsi="Times New Roman"/>
          <w:sz w:val="24"/>
          <w:szCs w:val="24"/>
          <w:vertAlign w:val="subscript"/>
          <w:lang w:val="en-US"/>
        </w:rPr>
        <w:t>i</w:t>
      </w:r>
      <w:r w:rsidRPr="005D7233">
        <w:rPr>
          <w:rFonts w:ascii="Times New Roman" w:hAnsi="Times New Roman"/>
          <w:sz w:val="24"/>
          <w:szCs w:val="24"/>
          <w:lang w:val="en-US"/>
        </w:rPr>
        <w:t xml:space="preserve"> / </w:t>
      </w:r>
      <w:proofErr w:type="spellStart"/>
      <w:proofErr w:type="gramStart"/>
      <w:r w:rsidRPr="005D7233">
        <w:rPr>
          <w:rFonts w:ascii="Times New Roman" w:hAnsi="Times New Roman"/>
          <w:sz w:val="24"/>
          <w:szCs w:val="24"/>
          <w:lang w:val="en-US"/>
        </w:rPr>
        <w:t>D</w:t>
      </w:r>
      <w:r w:rsidRPr="005D7233">
        <w:rPr>
          <w:rFonts w:ascii="Times New Roman" w:hAnsi="Times New Roman"/>
          <w:sz w:val="24"/>
          <w:szCs w:val="24"/>
          <w:vertAlign w:val="subscript"/>
          <w:lang w:val="en-US"/>
        </w:rPr>
        <w:t>max</w:t>
      </w:r>
      <w:proofErr w:type="spellEnd"/>
      <w:r w:rsidRPr="005D7233">
        <w:rPr>
          <w:rFonts w:ascii="Times New Roman" w:hAnsi="Times New Roman"/>
          <w:sz w:val="24"/>
          <w:szCs w:val="24"/>
          <w:lang w:val="en-US"/>
        </w:rPr>
        <w:t xml:space="preserve"> )</w:t>
      </w:r>
      <w:proofErr w:type="gramEnd"/>
      <w:r w:rsidRPr="005D7233">
        <w:rPr>
          <w:rFonts w:ascii="Times New Roman" w:hAnsi="Times New Roman"/>
          <w:sz w:val="24"/>
          <w:szCs w:val="24"/>
          <w:lang w:val="en-US"/>
        </w:rPr>
        <w:t>* K</w:t>
      </w:r>
      <w:r w:rsidRPr="005D7233">
        <w:rPr>
          <w:rFonts w:ascii="Times New Roman" w:hAnsi="Times New Roman"/>
          <w:sz w:val="24"/>
          <w:szCs w:val="24"/>
          <w:vertAlign w:val="subscript"/>
          <w:lang w:val="en-US"/>
        </w:rPr>
        <w:t>c ,</w:t>
      </w:r>
    </w:p>
    <w:p w:rsidR="005D7233" w:rsidRPr="005D7233" w:rsidRDefault="005D7233" w:rsidP="005D7233">
      <w:pPr>
        <w:ind w:firstLine="709"/>
        <w:jc w:val="both"/>
        <w:rPr>
          <w:rFonts w:ascii="Times New Roman" w:hAnsi="Times New Roman"/>
          <w:sz w:val="24"/>
          <w:szCs w:val="24"/>
          <w:lang w:val="en-US"/>
        </w:rPr>
      </w:pPr>
      <w:r w:rsidRPr="005D7233">
        <w:rPr>
          <w:rFonts w:ascii="Times New Roman" w:hAnsi="Times New Roman"/>
          <w:sz w:val="24"/>
          <w:szCs w:val="24"/>
        </w:rPr>
        <w:t>где</w:t>
      </w:r>
      <w:r w:rsidRPr="005D7233">
        <w:rPr>
          <w:rFonts w:ascii="Times New Roman" w:hAnsi="Times New Roman"/>
          <w:sz w:val="24"/>
          <w:szCs w:val="24"/>
          <w:lang w:val="en-US"/>
        </w:rPr>
        <w:t>:</w:t>
      </w:r>
    </w:p>
    <w:p w:rsidR="005D7233" w:rsidRPr="005D7233" w:rsidRDefault="005D7233" w:rsidP="005D7233">
      <w:pPr>
        <w:ind w:firstLine="709"/>
        <w:jc w:val="both"/>
        <w:rPr>
          <w:rFonts w:ascii="Times New Roman" w:hAnsi="Times New Roman"/>
          <w:sz w:val="24"/>
          <w:szCs w:val="24"/>
        </w:rPr>
      </w:pPr>
      <w:r w:rsidRPr="005D7233">
        <w:rPr>
          <w:rFonts w:ascii="Times New Roman" w:hAnsi="Times New Roman"/>
          <w:sz w:val="24"/>
          <w:szCs w:val="24"/>
          <w:lang w:val="en-US"/>
        </w:rPr>
        <w:t>R</w:t>
      </w:r>
      <w:r w:rsidRPr="005D7233">
        <w:rPr>
          <w:rFonts w:ascii="Times New Roman" w:hAnsi="Times New Roman"/>
          <w:sz w:val="24"/>
          <w:szCs w:val="24"/>
          <w:vertAlign w:val="subscript"/>
        </w:rPr>
        <w:t>к2i</w:t>
      </w:r>
      <w:r w:rsidRPr="005D7233">
        <w:rPr>
          <w:rFonts w:ascii="Times New Roman" w:hAnsi="Times New Roman"/>
          <w:sz w:val="24"/>
          <w:szCs w:val="24"/>
        </w:rPr>
        <w:t xml:space="preserve"> – значение в баллах, присуждаемое i-ой заявке по указанному критерию;</w:t>
      </w:r>
    </w:p>
    <w:p w:rsidR="005D7233" w:rsidRPr="005D7233" w:rsidRDefault="005D7233" w:rsidP="005D7233">
      <w:pPr>
        <w:ind w:firstLine="709"/>
        <w:jc w:val="both"/>
        <w:rPr>
          <w:rFonts w:ascii="Times New Roman" w:hAnsi="Times New Roman"/>
          <w:sz w:val="24"/>
          <w:szCs w:val="24"/>
        </w:rPr>
      </w:pPr>
      <w:r w:rsidRPr="005D7233">
        <w:rPr>
          <w:rFonts w:ascii="Times New Roman" w:hAnsi="Times New Roman"/>
          <w:sz w:val="24"/>
          <w:szCs w:val="24"/>
          <w:lang w:val="en-US"/>
        </w:rPr>
        <w:t>D</w:t>
      </w:r>
      <w:proofErr w:type="spellStart"/>
      <w:r w:rsidRPr="005D7233">
        <w:rPr>
          <w:rFonts w:ascii="Times New Roman" w:hAnsi="Times New Roman"/>
          <w:sz w:val="24"/>
          <w:szCs w:val="24"/>
          <w:vertAlign w:val="subscript"/>
        </w:rPr>
        <w:t>max</w:t>
      </w:r>
      <w:proofErr w:type="spellEnd"/>
      <w:r w:rsidRPr="005D7233">
        <w:rPr>
          <w:rFonts w:ascii="Times New Roman" w:hAnsi="Times New Roman"/>
          <w:sz w:val="24"/>
          <w:szCs w:val="24"/>
        </w:rPr>
        <w:t xml:space="preserve"> – максимальное (лучшее) предложение по указанному критерию, содержащееся в заявках участников конкурсного квалификационного отбора;</w:t>
      </w:r>
    </w:p>
    <w:p w:rsidR="005D7233" w:rsidRPr="005D7233" w:rsidRDefault="005D7233" w:rsidP="005D7233">
      <w:pPr>
        <w:ind w:firstLine="709"/>
        <w:jc w:val="both"/>
        <w:rPr>
          <w:rFonts w:ascii="Times New Roman" w:hAnsi="Times New Roman"/>
          <w:sz w:val="24"/>
          <w:szCs w:val="24"/>
        </w:rPr>
      </w:pPr>
      <w:r w:rsidRPr="005D7233">
        <w:rPr>
          <w:rFonts w:ascii="Times New Roman" w:hAnsi="Times New Roman"/>
          <w:sz w:val="24"/>
          <w:szCs w:val="24"/>
          <w:lang w:val="en-US"/>
        </w:rPr>
        <w:t>D</w:t>
      </w:r>
      <w:r w:rsidRPr="005D7233">
        <w:rPr>
          <w:rFonts w:ascii="Times New Roman" w:hAnsi="Times New Roman"/>
          <w:sz w:val="24"/>
          <w:szCs w:val="24"/>
        </w:rPr>
        <w:t>i – значение указанного критерия, предложенное в i-ой заявке;</w:t>
      </w:r>
    </w:p>
    <w:p w:rsidR="005D7233" w:rsidRPr="005D7233" w:rsidRDefault="005D7233" w:rsidP="005D7233">
      <w:pPr>
        <w:ind w:firstLine="709"/>
        <w:jc w:val="both"/>
        <w:rPr>
          <w:rFonts w:ascii="Times New Roman" w:hAnsi="Times New Roman"/>
          <w:sz w:val="24"/>
          <w:szCs w:val="24"/>
        </w:rPr>
      </w:pPr>
      <w:r w:rsidRPr="005D7233">
        <w:rPr>
          <w:rFonts w:ascii="Times New Roman" w:hAnsi="Times New Roman"/>
          <w:sz w:val="24"/>
          <w:szCs w:val="24"/>
          <w:lang w:val="en-US"/>
        </w:rPr>
        <w:t>K</w:t>
      </w:r>
      <w:r w:rsidRPr="005D7233">
        <w:rPr>
          <w:rFonts w:ascii="Times New Roman" w:hAnsi="Times New Roman"/>
          <w:sz w:val="24"/>
          <w:szCs w:val="24"/>
          <w:vertAlign w:val="subscript"/>
        </w:rPr>
        <w:t xml:space="preserve">с </w:t>
      </w:r>
      <w:r w:rsidRPr="005D7233">
        <w:rPr>
          <w:rFonts w:ascii="Times New Roman" w:hAnsi="Times New Roman"/>
          <w:sz w:val="24"/>
          <w:szCs w:val="24"/>
        </w:rPr>
        <w:t>–значимость указанного критерия.</w:t>
      </w:r>
    </w:p>
    <w:p w:rsidR="005D7233" w:rsidRPr="005D7233" w:rsidRDefault="005D7233" w:rsidP="005D7233">
      <w:pPr>
        <w:ind w:firstLine="438"/>
        <w:jc w:val="both"/>
        <w:rPr>
          <w:rFonts w:ascii="Times New Roman" w:hAnsi="Times New Roman"/>
          <w:b/>
          <w:sz w:val="24"/>
          <w:szCs w:val="24"/>
        </w:rPr>
      </w:pPr>
      <w:r w:rsidRPr="005D7233">
        <w:rPr>
          <w:rFonts w:ascii="Times New Roman" w:hAnsi="Times New Roman"/>
          <w:b/>
          <w:bCs/>
          <w:color w:val="000000"/>
          <w:sz w:val="24"/>
          <w:szCs w:val="24"/>
        </w:rPr>
        <w:t xml:space="preserve">3 критерий: </w:t>
      </w:r>
      <w:r w:rsidRPr="005D7233">
        <w:rPr>
          <w:rFonts w:ascii="Times New Roman" w:hAnsi="Times New Roman"/>
          <w:b/>
          <w:sz w:val="24"/>
          <w:szCs w:val="24"/>
        </w:rPr>
        <w:t>«Предложение по созданию условий для повышения качества услуги по организации питания в МАОУ»:</w:t>
      </w:r>
    </w:p>
    <w:p w:rsidR="005D7233" w:rsidRPr="005D7233" w:rsidRDefault="005D7233" w:rsidP="005D7233">
      <w:pPr>
        <w:ind w:firstLine="438"/>
        <w:jc w:val="both"/>
        <w:rPr>
          <w:rFonts w:ascii="Times New Roman" w:hAnsi="Times New Roman"/>
          <w:sz w:val="24"/>
          <w:szCs w:val="24"/>
          <w:u w:val="single"/>
        </w:rPr>
      </w:pPr>
      <w:r w:rsidRPr="005D7233">
        <w:rPr>
          <w:rFonts w:ascii="Times New Roman" w:hAnsi="Times New Roman"/>
          <w:sz w:val="24"/>
          <w:szCs w:val="24"/>
        </w:rPr>
        <w:t xml:space="preserve">Значимость критерия «предложение по созданию условий для повышения качества оказываемой услуги» составляет 60 %. </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Конкурсная комиссия рассматривает предложения участников по критерию «предложения по созданию условий для повышения качества оказываемой услуги», исходя из содержания документов заявки – предложение участника.</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Представление предложений и подтверждающих их актуальность, реализуемость и эффективность документов, является правом участника, не является обязательным требованием для допуска к участию в настоящем открытом конкурсе.</w:t>
      </w:r>
    </w:p>
    <w:p w:rsidR="005D7233" w:rsidRPr="005D7233" w:rsidRDefault="005D7233" w:rsidP="005D7233">
      <w:pPr>
        <w:jc w:val="both"/>
        <w:rPr>
          <w:rFonts w:ascii="Times New Roman" w:hAnsi="Times New Roman"/>
          <w:sz w:val="24"/>
          <w:szCs w:val="24"/>
        </w:rPr>
      </w:pPr>
      <w:proofErr w:type="gramStart"/>
      <w:r w:rsidRPr="005D7233">
        <w:rPr>
          <w:rFonts w:ascii="Times New Roman" w:hAnsi="Times New Roman"/>
          <w:sz w:val="24"/>
          <w:szCs w:val="24"/>
        </w:rPr>
        <w:t>При  оценке предложения по созданию условий для повышения качества услуги по организации питания  в муниципальном  автономном общеобразовательном учреждении</w:t>
      </w:r>
      <w:proofErr w:type="gramEnd"/>
      <w:r w:rsidRPr="005D7233">
        <w:rPr>
          <w:rFonts w:ascii="Times New Roman" w:hAnsi="Times New Roman"/>
          <w:sz w:val="24"/>
          <w:szCs w:val="24"/>
        </w:rPr>
        <w:t xml:space="preserve"> баллы присуждаются только на основании документально подтвержденной информации (на основании представленных в составе заявки документов, подтверждающих актуальность, реализуемость и эффективность предложений). Документы представляются на бумажном носителе и должны иметь непосредственное отношение к участнику и его предложению. Не подтвержденные документально предложения к рассмотрению не принимаются. </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При оценке учитывается:</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 актуальность предложения - соответствие предложения текущей потребности ОУ и требованиям действующего санитарного законодательства;</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 реализуемость предложения - наличие способов и плана действий по реализации предложения;</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 xml:space="preserve">- прогнозируемый  эффект от внедрения предложения – когда и какие будут последствия принятия и реализации предложения. </w:t>
      </w:r>
    </w:p>
    <w:p w:rsidR="005D7233" w:rsidRPr="005D7233" w:rsidRDefault="005D7233" w:rsidP="005D7233">
      <w:pPr>
        <w:jc w:val="both"/>
        <w:rPr>
          <w:rFonts w:ascii="Times New Roman" w:hAnsi="Times New Roman"/>
          <w:sz w:val="24"/>
          <w:szCs w:val="24"/>
        </w:rPr>
      </w:pP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lastRenderedPageBreak/>
        <w:t>Конкурсная комиссия при оценке предложений участников по настоящему критерию руководствуется следующим порядком (методикой) действий:</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 xml:space="preserve">1 этап – Комиссия оценивает отдельные позиции предложения на актуальность для своего образовательного учреждения. Не актуальные позиции не рассматриваются на дальнейшем этапе оценки. </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2 этап – Комиссия оценивает актуальные позиции предложений на реализуемость. Не реализуемые позиции не рассматриваются на дальнейшем этапе оценки.</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3</w:t>
      </w:r>
      <w:r w:rsidRPr="005D7233">
        <w:rPr>
          <w:rFonts w:ascii="Times New Roman" w:hAnsi="Times New Roman"/>
          <w:sz w:val="24"/>
          <w:szCs w:val="24"/>
        </w:rPr>
        <w:tab/>
        <w:t xml:space="preserve">Этап – Комиссия оценивает прогнозируемый эффект  актуальных и реализуемых позиций предложения.  Позиции </w:t>
      </w:r>
      <w:proofErr w:type="gramStart"/>
      <w:r w:rsidRPr="005D7233">
        <w:rPr>
          <w:rFonts w:ascii="Times New Roman" w:hAnsi="Times New Roman"/>
          <w:sz w:val="24"/>
          <w:szCs w:val="24"/>
        </w:rPr>
        <w:t>предложения</w:t>
      </w:r>
      <w:proofErr w:type="gramEnd"/>
      <w:r w:rsidRPr="005D7233">
        <w:rPr>
          <w:rFonts w:ascii="Times New Roman" w:hAnsi="Times New Roman"/>
          <w:sz w:val="24"/>
          <w:szCs w:val="24"/>
        </w:rPr>
        <w:t xml:space="preserve"> не имеющие реального прогнозируемого эффекта не рассматриваются на дальнейшем этапе оценки.</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4</w:t>
      </w:r>
      <w:r w:rsidRPr="005D7233">
        <w:rPr>
          <w:rFonts w:ascii="Times New Roman" w:hAnsi="Times New Roman"/>
          <w:sz w:val="24"/>
          <w:szCs w:val="24"/>
        </w:rPr>
        <w:tab/>
        <w:t>Этап – Комиссия производит группировку однородных позиций предложения (аналогичных, подобных до степени смешения, направленных на достижения одного результата путем совершения сходных действий и т.д.). Аналогичные, подобные и/или однородные предложения оцениваются как одно предложение. Каждая группа представляет из себя составляющую часть предложения по созданию условий для повышения качества оказываемой услуги.</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5</w:t>
      </w:r>
      <w:r w:rsidRPr="005D7233">
        <w:rPr>
          <w:rFonts w:ascii="Times New Roman" w:hAnsi="Times New Roman"/>
          <w:sz w:val="24"/>
          <w:szCs w:val="24"/>
        </w:rPr>
        <w:tab/>
        <w:t>Этап - Каждый член конкурсной комиссии оценивает на полноту, каждую составляющую предложения в каждой заявке и присуждает баллы:</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 представленные позиции обеспечивают максимальную полноту составляющей предложения   - 20 баллов;</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 представленные позиции в целом обеспечивают полноту составляющей предложения –  10 баллов;</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 представленные позиции частично обеспечивают полноту составляющей предложения соответствует –  5 баллов.</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6 этап -  По каждой составляющей предложения заявки участника находиться средне арифметические показатели баллов. N1, N2,Nn и т.д.</w:t>
      </w:r>
    </w:p>
    <w:p w:rsidR="007B1222" w:rsidRPr="007B1222" w:rsidRDefault="007B1222" w:rsidP="007B1222">
      <w:pPr>
        <w:shd w:val="clear" w:color="auto" w:fill="FFFFFF"/>
        <w:spacing w:before="100" w:beforeAutospacing="1" w:after="100" w:afterAutospacing="1"/>
        <w:ind w:firstLine="566"/>
        <w:jc w:val="both"/>
        <w:rPr>
          <w:rFonts w:ascii="Times New Roman" w:hAnsi="Times New Roman"/>
          <w:sz w:val="24"/>
          <w:szCs w:val="24"/>
        </w:rPr>
      </w:pPr>
      <w:r w:rsidRPr="007B1222">
        <w:rPr>
          <w:rFonts w:ascii="Times New Roman" w:hAnsi="Times New Roman"/>
          <w:sz w:val="24"/>
          <w:szCs w:val="24"/>
        </w:rPr>
        <w:t>Общее количество набранных баллов участника определяется по следующей формуле:</w:t>
      </w:r>
    </w:p>
    <w:p w:rsidR="007B1222" w:rsidRPr="007B1222" w:rsidRDefault="007B1222" w:rsidP="007B1222">
      <w:pPr>
        <w:shd w:val="clear" w:color="auto" w:fill="FFFFFF"/>
        <w:spacing w:before="100" w:beforeAutospacing="1" w:after="100" w:afterAutospacing="1"/>
        <w:ind w:firstLine="566"/>
        <w:jc w:val="both"/>
        <w:rPr>
          <w:rFonts w:ascii="Times New Roman" w:hAnsi="Times New Roman"/>
          <w:sz w:val="24"/>
          <w:szCs w:val="24"/>
        </w:rPr>
      </w:pPr>
      <w:r w:rsidRPr="007B1222">
        <w:rPr>
          <w:rFonts w:ascii="Times New Roman" w:hAnsi="Times New Roman"/>
          <w:sz w:val="24"/>
          <w:szCs w:val="24"/>
        </w:rPr>
        <w:t xml:space="preserve"> </w:t>
      </w:r>
      <w:proofErr w:type="spellStart"/>
      <w:r w:rsidRPr="007B1222">
        <w:rPr>
          <w:rFonts w:ascii="Times New Roman" w:hAnsi="Times New Roman"/>
          <w:sz w:val="24"/>
          <w:szCs w:val="24"/>
        </w:rPr>
        <w:t>Di</w:t>
      </w:r>
      <w:proofErr w:type="spellEnd"/>
      <w:r w:rsidRPr="007B1222">
        <w:rPr>
          <w:rFonts w:ascii="Times New Roman" w:hAnsi="Times New Roman"/>
          <w:sz w:val="24"/>
          <w:szCs w:val="24"/>
        </w:rPr>
        <w:t xml:space="preserve"> = (N1+N2+Nn) </w:t>
      </w:r>
    </w:p>
    <w:p w:rsidR="007B1222" w:rsidRPr="007B1222" w:rsidRDefault="007B1222" w:rsidP="007B1222">
      <w:pPr>
        <w:shd w:val="clear" w:color="auto" w:fill="FFFFFF"/>
        <w:spacing w:before="100" w:beforeAutospacing="1" w:after="100" w:afterAutospacing="1"/>
        <w:ind w:firstLine="566"/>
        <w:jc w:val="both"/>
        <w:rPr>
          <w:rFonts w:ascii="Times New Roman" w:hAnsi="Times New Roman"/>
          <w:sz w:val="24"/>
          <w:szCs w:val="24"/>
        </w:rPr>
      </w:pPr>
      <w:r w:rsidRPr="007B1222">
        <w:rPr>
          <w:rFonts w:ascii="Times New Roman" w:hAnsi="Times New Roman"/>
          <w:sz w:val="24"/>
          <w:szCs w:val="24"/>
        </w:rPr>
        <w:t xml:space="preserve">7 Этап – по результатам набранных баллов </w:t>
      </w:r>
      <w:r w:rsidR="0084288B">
        <w:rPr>
          <w:rFonts w:ascii="Times New Roman" w:hAnsi="Times New Roman"/>
          <w:sz w:val="24"/>
          <w:szCs w:val="24"/>
          <w:lang w:val="en-US"/>
        </w:rPr>
        <w:t>D</w:t>
      </w:r>
      <w:r w:rsidRPr="007B1222">
        <w:rPr>
          <w:rFonts w:ascii="Times New Roman" w:hAnsi="Times New Roman"/>
          <w:sz w:val="24"/>
          <w:szCs w:val="24"/>
        </w:rPr>
        <w:t>i определяется рейтинг участников по формуле:</w:t>
      </w:r>
    </w:p>
    <w:p w:rsidR="007B1222" w:rsidRPr="007B1222" w:rsidRDefault="007B1222" w:rsidP="007B1222">
      <w:pPr>
        <w:shd w:val="clear" w:color="auto" w:fill="FFFFFF"/>
        <w:spacing w:before="100" w:beforeAutospacing="1" w:after="100" w:afterAutospacing="1"/>
        <w:ind w:firstLine="566"/>
        <w:jc w:val="both"/>
        <w:rPr>
          <w:rFonts w:ascii="Times New Roman" w:hAnsi="Times New Roman"/>
          <w:sz w:val="24"/>
          <w:szCs w:val="24"/>
          <w:lang w:val="en-US"/>
        </w:rPr>
      </w:pPr>
      <w:r w:rsidRPr="007B1222">
        <w:rPr>
          <w:rFonts w:ascii="Times New Roman" w:hAnsi="Times New Roman"/>
          <w:sz w:val="24"/>
          <w:szCs w:val="24"/>
          <w:lang w:val="en-US"/>
        </w:rPr>
        <w:t xml:space="preserve">R3i= (Di / </w:t>
      </w:r>
      <w:proofErr w:type="spellStart"/>
      <w:proofErr w:type="gramStart"/>
      <w:r w:rsidRPr="007B1222">
        <w:rPr>
          <w:rFonts w:ascii="Times New Roman" w:hAnsi="Times New Roman"/>
          <w:sz w:val="24"/>
          <w:szCs w:val="24"/>
          <w:lang w:val="en-US"/>
        </w:rPr>
        <w:t>Dmax</w:t>
      </w:r>
      <w:proofErr w:type="spellEnd"/>
      <w:r w:rsidRPr="007B1222">
        <w:rPr>
          <w:rFonts w:ascii="Times New Roman" w:hAnsi="Times New Roman"/>
          <w:sz w:val="24"/>
          <w:szCs w:val="24"/>
          <w:lang w:val="en-US"/>
        </w:rPr>
        <w:t xml:space="preserve"> )</w:t>
      </w:r>
      <w:proofErr w:type="gramEnd"/>
      <w:r w:rsidRPr="007B1222">
        <w:rPr>
          <w:rFonts w:ascii="Times New Roman" w:hAnsi="Times New Roman"/>
          <w:sz w:val="24"/>
          <w:szCs w:val="24"/>
          <w:lang w:val="en-US"/>
        </w:rPr>
        <w:t>* Kc ,</w:t>
      </w:r>
    </w:p>
    <w:p w:rsidR="007B1222" w:rsidRPr="007B1222" w:rsidRDefault="007B1222" w:rsidP="007B1222">
      <w:pPr>
        <w:shd w:val="clear" w:color="auto" w:fill="FFFFFF"/>
        <w:spacing w:before="100" w:beforeAutospacing="1" w:after="100" w:afterAutospacing="1"/>
        <w:ind w:firstLine="566"/>
        <w:jc w:val="both"/>
        <w:rPr>
          <w:rFonts w:ascii="Times New Roman" w:hAnsi="Times New Roman"/>
          <w:sz w:val="24"/>
          <w:szCs w:val="24"/>
          <w:lang w:val="en-US"/>
        </w:rPr>
      </w:pPr>
      <w:r w:rsidRPr="007B1222">
        <w:rPr>
          <w:rFonts w:ascii="Times New Roman" w:hAnsi="Times New Roman"/>
          <w:sz w:val="24"/>
          <w:szCs w:val="24"/>
        </w:rPr>
        <w:t>где</w:t>
      </w:r>
      <w:r w:rsidRPr="007B1222">
        <w:rPr>
          <w:rFonts w:ascii="Times New Roman" w:hAnsi="Times New Roman"/>
          <w:sz w:val="24"/>
          <w:szCs w:val="24"/>
          <w:lang w:val="en-US"/>
        </w:rPr>
        <w:t>:</w:t>
      </w:r>
    </w:p>
    <w:p w:rsidR="007B1222" w:rsidRPr="007B1222" w:rsidRDefault="007B1222" w:rsidP="007B1222">
      <w:pPr>
        <w:shd w:val="clear" w:color="auto" w:fill="FFFFFF"/>
        <w:spacing w:before="100" w:beforeAutospacing="1" w:after="100" w:afterAutospacing="1"/>
        <w:ind w:firstLine="566"/>
        <w:jc w:val="both"/>
        <w:rPr>
          <w:rFonts w:ascii="Times New Roman" w:hAnsi="Times New Roman"/>
          <w:sz w:val="24"/>
          <w:szCs w:val="24"/>
        </w:rPr>
      </w:pPr>
      <w:r w:rsidRPr="007B1222">
        <w:rPr>
          <w:rFonts w:ascii="Times New Roman" w:hAnsi="Times New Roman"/>
          <w:sz w:val="24"/>
          <w:szCs w:val="24"/>
        </w:rPr>
        <w:t>Rк2i – значение в баллах, присуждаемое i-ой заявке по указанному критерию;</w:t>
      </w:r>
    </w:p>
    <w:p w:rsidR="007B1222" w:rsidRPr="007B1222" w:rsidRDefault="007B1222" w:rsidP="007B1222">
      <w:pPr>
        <w:shd w:val="clear" w:color="auto" w:fill="FFFFFF"/>
        <w:spacing w:before="100" w:beforeAutospacing="1" w:after="100" w:afterAutospacing="1"/>
        <w:ind w:firstLine="566"/>
        <w:jc w:val="both"/>
        <w:rPr>
          <w:rFonts w:ascii="Times New Roman" w:hAnsi="Times New Roman"/>
          <w:sz w:val="24"/>
          <w:szCs w:val="24"/>
        </w:rPr>
      </w:pPr>
      <w:proofErr w:type="spellStart"/>
      <w:r w:rsidRPr="007B1222">
        <w:rPr>
          <w:rFonts w:ascii="Times New Roman" w:hAnsi="Times New Roman"/>
          <w:sz w:val="24"/>
          <w:szCs w:val="24"/>
        </w:rPr>
        <w:t>Dmax</w:t>
      </w:r>
      <w:proofErr w:type="spellEnd"/>
      <w:r w:rsidRPr="007B1222">
        <w:rPr>
          <w:rFonts w:ascii="Times New Roman" w:hAnsi="Times New Roman"/>
          <w:sz w:val="24"/>
          <w:szCs w:val="24"/>
        </w:rPr>
        <w:t xml:space="preserve"> – максимальное (лучшее) предложение по указанному критерию, содержащееся в заявках участников конкурсного квалификационного отбора;</w:t>
      </w:r>
    </w:p>
    <w:p w:rsidR="007B1222" w:rsidRPr="007B1222" w:rsidRDefault="007B1222" w:rsidP="007B1222">
      <w:pPr>
        <w:shd w:val="clear" w:color="auto" w:fill="FFFFFF"/>
        <w:spacing w:before="100" w:beforeAutospacing="1" w:after="100" w:afterAutospacing="1"/>
        <w:ind w:firstLine="566"/>
        <w:jc w:val="both"/>
        <w:rPr>
          <w:rFonts w:ascii="Times New Roman" w:hAnsi="Times New Roman"/>
          <w:sz w:val="24"/>
          <w:szCs w:val="24"/>
        </w:rPr>
      </w:pPr>
      <w:proofErr w:type="spellStart"/>
      <w:r w:rsidRPr="007B1222">
        <w:rPr>
          <w:rFonts w:ascii="Times New Roman" w:hAnsi="Times New Roman"/>
          <w:sz w:val="24"/>
          <w:szCs w:val="24"/>
        </w:rPr>
        <w:lastRenderedPageBreak/>
        <w:t>Di</w:t>
      </w:r>
      <w:proofErr w:type="spellEnd"/>
      <w:r w:rsidRPr="007B1222">
        <w:rPr>
          <w:rFonts w:ascii="Times New Roman" w:hAnsi="Times New Roman"/>
          <w:sz w:val="24"/>
          <w:szCs w:val="24"/>
        </w:rPr>
        <w:t xml:space="preserve"> – значение указанного критерия, предложенное в i-ой заявке;</w:t>
      </w:r>
    </w:p>
    <w:p w:rsidR="007B1222" w:rsidRDefault="007B1222" w:rsidP="007B1222">
      <w:pPr>
        <w:shd w:val="clear" w:color="auto" w:fill="FFFFFF"/>
        <w:spacing w:before="100" w:beforeAutospacing="1" w:after="100" w:afterAutospacing="1"/>
        <w:ind w:firstLine="566"/>
        <w:jc w:val="both"/>
        <w:rPr>
          <w:rFonts w:ascii="Times New Roman" w:hAnsi="Times New Roman"/>
          <w:sz w:val="24"/>
          <w:szCs w:val="24"/>
        </w:rPr>
      </w:pPr>
      <w:proofErr w:type="spellStart"/>
      <w:r w:rsidRPr="007B1222">
        <w:rPr>
          <w:rFonts w:ascii="Times New Roman" w:hAnsi="Times New Roman"/>
          <w:sz w:val="24"/>
          <w:szCs w:val="24"/>
        </w:rPr>
        <w:t>Kс</w:t>
      </w:r>
      <w:proofErr w:type="spellEnd"/>
      <w:r w:rsidRPr="007B1222">
        <w:rPr>
          <w:rFonts w:ascii="Times New Roman" w:hAnsi="Times New Roman"/>
          <w:sz w:val="24"/>
          <w:szCs w:val="24"/>
        </w:rPr>
        <w:t xml:space="preserve"> –значимость указанного критерия.</w:t>
      </w:r>
    </w:p>
    <w:p w:rsidR="005D7233" w:rsidRPr="005D7233" w:rsidRDefault="005D7233" w:rsidP="005D7233">
      <w:pPr>
        <w:shd w:val="clear" w:color="auto" w:fill="FFFFFF"/>
        <w:spacing w:before="100" w:beforeAutospacing="1" w:after="100" w:afterAutospacing="1"/>
        <w:ind w:firstLine="566"/>
        <w:jc w:val="both"/>
        <w:rPr>
          <w:rFonts w:ascii="Times New Roman" w:hAnsi="Times New Roman"/>
          <w:b/>
          <w:bCs/>
          <w:color w:val="000000"/>
          <w:sz w:val="24"/>
          <w:szCs w:val="24"/>
        </w:rPr>
      </w:pPr>
      <w:r w:rsidRPr="005D7233">
        <w:rPr>
          <w:rFonts w:ascii="Times New Roman" w:hAnsi="Times New Roman"/>
          <w:sz w:val="24"/>
          <w:szCs w:val="24"/>
        </w:rPr>
        <w:t xml:space="preserve">     В случае не представления участником в составе заявки предложений по созданию условий для повышения качества услуги, а также в случае, если ни одно из представленных предложений не принято комиссией, то по данному критерию заявке участника присваивается 0 баллов.</w:t>
      </w:r>
    </w:p>
    <w:p w:rsidR="005D7233" w:rsidRPr="005D7233" w:rsidRDefault="005D7233" w:rsidP="005D7233">
      <w:pPr>
        <w:pStyle w:val="ConsPlusNormal"/>
        <w:widowControl/>
        <w:ind w:firstLine="540"/>
        <w:jc w:val="center"/>
        <w:rPr>
          <w:rFonts w:ascii="Times New Roman" w:hAnsi="Times New Roman" w:cs="Times New Roman"/>
          <w:sz w:val="24"/>
          <w:szCs w:val="24"/>
          <w:u w:val="single"/>
        </w:rPr>
      </w:pPr>
      <w:r w:rsidRPr="005D7233">
        <w:rPr>
          <w:rFonts w:ascii="Times New Roman" w:hAnsi="Times New Roman" w:cs="Times New Roman"/>
          <w:sz w:val="24"/>
          <w:szCs w:val="24"/>
          <w:u w:val="single"/>
        </w:rPr>
        <w:t>Расчет итогового рейтинга заявки</w:t>
      </w:r>
    </w:p>
    <w:p w:rsidR="005D7233" w:rsidRPr="005D7233" w:rsidRDefault="005D7233" w:rsidP="005D7233">
      <w:pPr>
        <w:pStyle w:val="ConsPlusNormal"/>
        <w:widowControl/>
        <w:ind w:firstLine="540"/>
        <w:jc w:val="both"/>
        <w:rPr>
          <w:rFonts w:ascii="Times New Roman" w:hAnsi="Times New Roman" w:cs="Times New Roman"/>
          <w:bCs/>
          <w:sz w:val="24"/>
          <w:szCs w:val="24"/>
        </w:rPr>
      </w:pPr>
      <w:r w:rsidRPr="005D7233">
        <w:rPr>
          <w:rFonts w:ascii="Times New Roman" w:hAnsi="Times New Roman" w:cs="Times New Roman"/>
          <w:bCs/>
          <w:sz w:val="24"/>
          <w:szCs w:val="24"/>
        </w:rPr>
        <w:t xml:space="preserve"> </w:t>
      </w:r>
    </w:p>
    <w:p w:rsidR="005D7233" w:rsidRPr="005D7233" w:rsidRDefault="005D7233" w:rsidP="005D7233">
      <w:pPr>
        <w:jc w:val="both"/>
        <w:rPr>
          <w:rFonts w:ascii="Times New Roman" w:hAnsi="Times New Roman"/>
          <w:sz w:val="24"/>
          <w:szCs w:val="24"/>
        </w:rPr>
      </w:pPr>
      <w:r w:rsidRPr="005D7233">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баллов по каждому критерию оценки заявки, установленному в конкурсной документации.</w:t>
      </w:r>
    </w:p>
    <w:p w:rsidR="005D7233" w:rsidRDefault="005D7233" w:rsidP="005D7233">
      <w:pPr>
        <w:pStyle w:val="ConsPlusNormal"/>
        <w:widowControl/>
        <w:ind w:firstLine="540"/>
        <w:jc w:val="both"/>
        <w:rPr>
          <w:rFonts w:ascii="Times New Roman" w:hAnsi="Times New Roman" w:cs="Times New Roman"/>
          <w:i/>
          <w:sz w:val="24"/>
          <w:szCs w:val="24"/>
        </w:rPr>
      </w:pPr>
      <w:r>
        <w:rPr>
          <w:rFonts w:ascii="Times New Roman" w:hAnsi="Times New Roman" w:cs="Times New Roman"/>
          <w:sz w:val="24"/>
          <w:szCs w:val="24"/>
        </w:rPr>
        <w:t>На основании результатов оценки и сопоставления заявок на участие в конкурсе (по результатам расчета итогового рейтинга по каждой заявке)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(заявке, набравшей наибольший итоговый рейтинг),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Pr>
          <w:rFonts w:ascii="Times New Roman" w:hAnsi="Times New Roman" w:cs="Times New Roman"/>
          <w:i/>
          <w:sz w:val="24"/>
          <w:szCs w:val="24"/>
        </w:rPr>
        <w:t>.</w:t>
      </w:r>
    </w:p>
    <w:p w:rsidR="005D7233" w:rsidRDefault="005D7233" w:rsidP="005D7233">
      <w:pPr>
        <w:pStyle w:val="a8"/>
        <w:rPr>
          <w:szCs w:val="24"/>
        </w:rPr>
      </w:pPr>
      <w:r>
        <w:rPr>
          <w:szCs w:val="24"/>
        </w:rPr>
        <w:t xml:space="preserve">Победителем признается участник, заявке на </w:t>
      </w:r>
      <w:proofErr w:type="gramStart"/>
      <w:r>
        <w:rPr>
          <w:szCs w:val="24"/>
        </w:rPr>
        <w:t>участие</w:t>
      </w:r>
      <w:proofErr w:type="gramEnd"/>
      <w:r>
        <w:rPr>
          <w:szCs w:val="24"/>
        </w:rPr>
        <w:t xml:space="preserve"> в отборе которого присвоен первый номер.</w:t>
      </w:r>
    </w:p>
    <w:p w:rsidR="00561A9E" w:rsidRPr="004A4730" w:rsidRDefault="00561A9E" w:rsidP="005D7233">
      <w:pPr>
        <w:spacing w:after="0" w:line="240" w:lineRule="auto"/>
        <w:jc w:val="both"/>
        <w:rPr>
          <w:rFonts w:ascii="Times New Roman" w:hAnsi="Times New Roman"/>
          <w:b/>
          <w:sz w:val="24"/>
          <w:szCs w:val="24"/>
          <w:lang w:eastAsia="ru-RU"/>
        </w:rPr>
      </w:pPr>
    </w:p>
    <w:p w:rsidR="00561A9E" w:rsidRPr="004A4730" w:rsidRDefault="00561A9E" w:rsidP="00EE3EC0">
      <w:pPr>
        <w:spacing w:after="0" w:line="240" w:lineRule="auto"/>
        <w:jc w:val="center"/>
        <w:rPr>
          <w:rFonts w:ascii="Times New Roman" w:hAnsi="Times New Roman"/>
          <w:b/>
          <w:sz w:val="24"/>
          <w:szCs w:val="24"/>
          <w:lang w:eastAsia="ru-RU"/>
        </w:rPr>
      </w:pPr>
    </w:p>
    <w:p w:rsidR="00561A9E" w:rsidRPr="004A4730" w:rsidRDefault="00561A9E" w:rsidP="00EE3EC0">
      <w:pPr>
        <w:spacing w:after="0" w:line="240" w:lineRule="auto"/>
        <w:jc w:val="center"/>
        <w:rPr>
          <w:rFonts w:ascii="Times New Roman" w:hAnsi="Times New Roman"/>
          <w:b/>
          <w:sz w:val="24"/>
          <w:szCs w:val="24"/>
          <w:lang w:eastAsia="ru-RU"/>
        </w:rPr>
      </w:pPr>
    </w:p>
    <w:p w:rsidR="00561A9E" w:rsidRPr="004A4730" w:rsidRDefault="00561A9E" w:rsidP="00EE3EC0">
      <w:pPr>
        <w:spacing w:after="0" w:line="240" w:lineRule="auto"/>
        <w:jc w:val="center"/>
        <w:rPr>
          <w:rFonts w:ascii="Times New Roman" w:hAnsi="Times New Roman"/>
          <w:b/>
          <w:sz w:val="24"/>
          <w:szCs w:val="24"/>
          <w:lang w:eastAsia="ru-RU"/>
        </w:rPr>
      </w:pPr>
    </w:p>
    <w:p w:rsidR="00561A9E" w:rsidRPr="004A4730" w:rsidRDefault="00561A9E" w:rsidP="00EE3EC0">
      <w:pPr>
        <w:spacing w:after="0" w:line="240" w:lineRule="auto"/>
        <w:jc w:val="center"/>
        <w:rPr>
          <w:rFonts w:ascii="Times New Roman" w:hAnsi="Times New Roman"/>
          <w:b/>
          <w:sz w:val="24"/>
          <w:szCs w:val="24"/>
          <w:lang w:eastAsia="ru-RU"/>
        </w:rPr>
      </w:pPr>
    </w:p>
    <w:p w:rsidR="00561A9E" w:rsidRPr="004A4730" w:rsidRDefault="00561A9E" w:rsidP="00EE3EC0">
      <w:pPr>
        <w:spacing w:after="0" w:line="240" w:lineRule="auto"/>
        <w:jc w:val="center"/>
        <w:rPr>
          <w:rFonts w:ascii="Times New Roman" w:hAnsi="Times New Roman"/>
          <w:b/>
          <w:sz w:val="24"/>
          <w:szCs w:val="24"/>
          <w:lang w:eastAsia="ru-RU"/>
        </w:rPr>
      </w:pPr>
    </w:p>
    <w:p w:rsidR="00561A9E" w:rsidRPr="004A4730" w:rsidRDefault="00561A9E" w:rsidP="00EE3EC0">
      <w:pPr>
        <w:spacing w:after="0" w:line="240" w:lineRule="auto"/>
        <w:jc w:val="center"/>
        <w:rPr>
          <w:rFonts w:ascii="Times New Roman" w:hAnsi="Times New Roman"/>
          <w:b/>
          <w:sz w:val="24"/>
          <w:szCs w:val="24"/>
          <w:lang w:eastAsia="ru-RU"/>
        </w:rPr>
      </w:pPr>
    </w:p>
    <w:p w:rsidR="00561A9E" w:rsidRPr="004A4730" w:rsidRDefault="00561A9E" w:rsidP="00EE3EC0">
      <w:pPr>
        <w:spacing w:after="0" w:line="240" w:lineRule="auto"/>
        <w:jc w:val="center"/>
        <w:rPr>
          <w:rFonts w:ascii="Times New Roman" w:hAnsi="Times New Roman"/>
          <w:b/>
          <w:sz w:val="24"/>
          <w:szCs w:val="24"/>
          <w:lang w:eastAsia="ru-RU"/>
        </w:rPr>
      </w:pPr>
    </w:p>
    <w:p w:rsidR="00561A9E" w:rsidRPr="004A4730" w:rsidRDefault="00561A9E" w:rsidP="00EE3EC0">
      <w:pPr>
        <w:spacing w:after="0" w:line="240" w:lineRule="auto"/>
        <w:jc w:val="center"/>
        <w:rPr>
          <w:rFonts w:ascii="Times New Roman" w:hAnsi="Times New Roman"/>
          <w:b/>
          <w:sz w:val="24"/>
          <w:szCs w:val="24"/>
          <w:lang w:eastAsia="ru-RU"/>
        </w:rPr>
      </w:pPr>
    </w:p>
    <w:p w:rsidR="007B1222" w:rsidRDefault="007B1222" w:rsidP="00ED2D6F">
      <w:pPr>
        <w:spacing w:after="0" w:line="240" w:lineRule="auto"/>
        <w:ind w:left="4248" w:firstLine="708"/>
        <w:jc w:val="both"/>
        <w:rPr>
          <w:rFonts w:ascii="Times New Roman" w:hAnsi="Times New Roman"/>
          <w:sz w:val="24"/>
          <w:szCs w:val="24"/>
          <w:lang w:eastAsia="ru-RU"/>
        </w:rPr>
      </w:pPr>
    </w:p>
    <w:p w:rsidR="007B1222" w:rsidRDefault="007B1222" w:rsidP="00ED2D6F">
      <w:pPr>
        <w:spacing w:after="0" w:line="240" w:lineRule="auto"/>
        <w:ind w:left="4248" w:firstLine="708"/>
        <w:jc w:val="both"/>
        <w:rPr>
          <w:rFonts w:ascii="Times New Roman" w:hAnsi="Times New Roman"/>
          <w:sz w:val="24"/>
          <w:szCs w:val="24"/>
          <w:lang w:eastAsia="ru-RU"/>
        </w:rPr>
      </w:pPr>
    </w:p>
    <w:p w:rsidR="007B1222" w:rsidRDefault="007B1222" w:rsidP="00ED2D6F">
      <w:pPr>
        <w:spacing w:after="0" w:line="240" w:lineRule="auto"/>
        <w:ind w:left="4248" w:firstLine="708"/>
        <w:jc w:val="both"/>
        <w:rPr>
          <w:rFonts w:ascii="Times New Roman" w:hAnsi="Times New Roman"/>
          <w:sz w:val="24"/>
          <w:szCs w:val="24"/>
          <w:lang w:eastAsia="ru-RU"/>
        </w:rPr>
      </w:pPr>
    </w:p>
    <w:p w:rsidR="007B1222" w:rsidRDefault="007B1222" w:rsidP="00ED2D6F">
      <w:pPr>
        <w:spacing w:after="0" w:line="240" w:lineRule="auto"/>
        <w:ind w:left="4248" w:firstLine="708"/>
        <w:jc w:val="both"/>
        <w:rPr>
          <w:rFonts w:ascii="Times New Roman" w:hAnsi="Times New Roman"/>
          <w:sz w:val="24"/>
          <w:szCs w:val="24"/>
          <w:lang w:eastAsia="ru-RU"/>
        </w:rPr>
      </w:pPr>
    </w:p>
    <w:p w:rsidR="007B1222" w:rsidRDefault="007B1222" w:rsidP="00ED2D6F">
      <w:pPr>
        <w:spacing w:after="0" w:line="240" w:lineRule="auto"/>
        <w:ind w:left="4248" w:firstLine="708"/>
        <w:jc w:val="both"/>
        <w:rPr>
          <w:rFonts w:ascii="Times New Roman" w:hAnsi="Times New Roman"/>
          <w:sz w:val="24"/>
          <w:szCs w:val="24"/>
          <w:lang w:eastAsia="ru-RU"/>
        </w:rPr>
      </w:pPr>
    </w:p>
    <w:p w:rsidR="007B1222" w:rsidRDefault="007B1222" w:rsidP="00ED2D6F">
      <w:pPr>
        <w:spacing w:after="0" w:line="240" w:lineRule="auto"/>
        <w:ind w:left="4248" w:firstLine="708"/>
        <w:jc w:val="both"/>
        <w:rPr>
          <w:rFonts w:ascii="Times New Roman" w:hAnsi="Times New Roman"/>
          <w:sz w:val="24"/>
          <w:szCs w:val="24"/>
          <w:lang w:eastAsia="ru-RU"/>
        </w:rPr>
      </w:pPr>
    </w:p>
    <w:p w:rsidR="007B1222" w:rsidRDefault="007B1222" w:rsidP="00ED2D6F">
      <w:pPr>
        <w:spacing w:after="0" w:line="240" w:lineRule="auto"/>
        <w:ind w:left="4248" w:firstLine="708"/>
        <w:jc w:val="both"/>
        <w:rPr>
          <w:rFonts w:ascii="Times New Roman" w:hAnsi="Times New Roman"/>
          <w:sz w:val="24"/>
          <w:szCs w:val="24"/>
          <w:lang w:eastAsia="ru-RU"/>
        </w:rPr>
      </w:pPr>
    </w:p>
    <w:p w:rsidR="007B1222" w:rsidRDefault="007B1222" w:rsidP="00ED2D6F">
      <w:pPr>
        <w:spacing w:after="0" w:line="240" w:lineRule="auto"/>
        <w:ind w:left="4248" w:firstLine="708"/>
        <w:jc w:val="both"/>
        <w:rPr>
          <w:rFonts w:ascii="Times New Roman" w:hAnsi="Times New Roman"/>
          <w:sz w:val="24"/>
          <w:szCs w:val="24"/>
          <w:lang w:eastAsia="ru-RU"/>
        </w:rPr>
      </w:pPr>
    </w:p>
    <w:p w:rsidR="007B1222" w:rsidRDefault="007B1222" w:rsidP="00ED2D6F">
      <w:pPr>
        <w:spacing w:after="0" w:line="240" w:lineRule="auto"/>
        <w:ind w:left="4248" w:firstLine="708"/>
        <w:jc w:val="both"/>
        <w:rPr>
          <w:rFonts w:ascii="Times New Roman" w:hAnsi="Times New Roman"/>
          <w:sz w:val="24"/>
          <w:szCs w:val="24"/>
          <w:lang w:eastAsia="ru-RU"/>
        </w:rPr>
      </w:pPr>
    </w:p>
    <w:p w:rsidR="007B1222" w:rsidRDefault="007B1222" w:rsidP="00ED2D6F">
      <w:pPr>
        <w:spacing w:after="0" w:line="240" w:lineRule="auto"/>
        <w:ind w:left="4248" w:firstLine="708"/>
        <w:jc w:val="both"/>
        <w:rPr>
          <w:rFonts w:ascii="Times New Roman" w:hAnsi="Times New Roman"/>
          <w:sz w:val="24"/>
          <w:szCs w:val="24"/>
          <w:lang w:eastAsia="ru-RU"/>
        </w:rPr>
      </w:pPr>
    </w:p>
    <w:p w:rsidR="007B1222" w:rsidRDefault="007B1222" w:rsidP="00ED2D6F">
      <w:pPr>
        <w:spacing w:after="0" w:line="240" w:lineRule="auto"/>
        <w:ind w:left="4248" w:firstLine="708"/>
        <w:jc w:val="both"/>
        <w:rPr>
          <w:rFonts w:ascii="Times New Roman" w:hAnsi="Times New Roman"/>
          <w:sz w:val="24"/>
          <w:szCs w:val="24"/>
          <w:lang w:eastAsia="ru-RU"/>
        </w:rPr>
      </w:pPr>
    </w:p>
    <w:p w:rsidR="007B1222" w:rsidRDefault="007B1222" w:rsidP="00ED2D6F">
      <w:pPr>
        <w:spacing w:after="0" w:line="240" w:lineRule="auto"/>
        <w:ind w:left="4248" w:firstLine="708"/>
        <w:jc w:val="both"/>
        <w:rPr>
          <w:rFonts w:ascii="Times New Roman" w:hAnsi="Times New Roman"/>
          <w:sz w:val="24"/>
          <w:szCs w:val="24"/>
          <w:lang w:eastAsia="ru-RU"/>
        </w:rPr>
      </w:pPr>
    </w:p>
    <w:p w:rsidR="007B1222" w:rsidRDefault="007B1222" w:rsidP="00ED2D6F">
      <w:pPr>
        <w:spacing w:after="0" w:line="240" w:lineRule="auto"/>
        <w:ind w:left="4248" w:firstLine="708"/>
        <w:jc w:val="both"/>
        <w:rPr>
          <w:rFonts w:ascii="Times New Roman" w:hAnsi="Times New Roman"/>
          <w:sz w:val="24"/>
          <w:szCs w:val="24"/>
          <w:lang w:eastAsia="ru-RU"/>
        </w:rPr>
      </w:pPr>
    </w:p>
    <w:p w:rsidR="007B1222" w:rsidRDefault="007B1222" w:rsidP="00ED2D6F">
      <w:pPr>
        <w:spacing w:after="0" w:line="240" w:lineRule="auto"/>
        <w:ind w:left="4248" w:firstLine="708"/>
        <w:jc w:val="both"/>
        <w:rPr>
          <w:rFonts w:ascii="Times New Roman" w:hAnsi="Times New Roman"/>
          <w:sz w:val="24"/>
          <w:szCs w:val="24"/>
          <w:lang w:eastAsia="ru-RU"/>
        </w:rPr>
      </w:pPr>
    </w:p>
    <w:p w:rsidR="00ED2D6F" w:rsidRPr="004A4730" w:rsidRDefault="00ED2D6F" w:rsidP="00ED2D6F">
      <w:pPr>
        <w:spacing w:after="0" w:line="240" w:lineRule="auto"/>
        <w:ind w:left="4248" w:firstLine="708"/>
        <w:jc w:val="both"/>
        <w:rPr>
          <w:rFonts w:ascii="Times New Roman" w:hAnsi="Times New Roman"/>
          <w:sz w:val="24"/>
          <w:szCs w:val="24"/>
          <w:lang w:eastAsia="ru-RU"/>
        </w:rPr>
      </w:pPr>
      <w:r w:rsidRPr="004A4730">
        <w:rPr>
          <w:rFonts w:ascii="Times New Roman" w:hAnsi="Times New Roman"/>
          <w:sz w:val="24"/>
          <w:szCs w:val="24"/>
          <w:lang w:eastAsia="ru-RU"/>
        </w:rPr>
        <w:t xml:space="preserve">Приложение </w:t>
      </w:r>
      <w:r w:rsidR="008C1552" w:rsidRPr="004A4730">
        <w:rPr>
          <w:rFonts w:ascii="Times New Roman" w:hAnsi="Times New Roman"/>
          <w:sz w:val="24"/>
          <w:szCs w:val="24"/>
          <w:lang w:eastAsia="ru-RU"/>
        </w:rPr>
        <w:t>5</w:t>
      </w:r>
      <w:r w:rsidRPr="004A4730">
        <w:rPr>
          <w:rFonts w:ascii="Times New Roman" w:hAnsi="Times New Roman"/>
          <w:sz w:val="24"/>
          <w:szCs w:val="24"/>
          <w:lang w:eastAsia="ru-RU"/>
        </w:rPr>
        <w:t xml:space="preserve"> </w:t>
      </w:r>
    </w:p>
    <w:p w:rsidR="00ED2D6F" w:rsidRPr="004A4730" w:rsidRDefault="00ED2D6F" w:rsidP="00ED2D6F">
      <w:pPr>
        <w:spacing w:after="0" w:line="240" w:lineRule="auto"/>
        <w:ind w:left="4956"/>
        <w:jc w:val="both"/>
        <w:rPr>
          <w:rFonts w:ascii="Times New Roman" w:hAnsi="Times New Roman"/>
          <w:sz w:val="24"/>
          <w:szCs w:val="24"/>
          <w:lang w:eastAsia="ru-RU"/>
        </w:rPr>
      </w:pPr>
      <w:r w:rsidRPr="004A4730">
        <w:rPr>
          <w:rFonts w:ascii="Times New Roman" w:hAnsi="Times New Roman"/>
          <w:sz w:val="24"/>
          <w:szCs w:val="24"/>
          <w:lang w:eastAsia="ru-RU"/>
        </w:rPr>
        <w:t>к Положению об организации питания обучающихся в МАОУ «СОШ № 55» г. Перми</w:t>
      </w:r>
    </w:p>
    <w:p w:rsidR="001B4549" w:rsidRPr="004A4730" w:rsidRDefault="001B4549" w:rsidP="001B4549">
      <w:pPr>
        <w:autoSpaceDE w:val="0"/>
        <w:autoSpaceDN w:val="0"/>
        <w:adjustRightInd w:val="0"/>
        <w:spacing w:after="0" w:line="240" w:lineRule="auto"/>
        <w:rPr>
          <w:rFonts w:ascii="Times New Roman" w:eastAsiaTheme="minorHAnsi" w:hAnsi="Times New Roman"/>
          <w:i/>
          <w:sz w:val="24"/>
          <w:szCs w:val="24"/>
        </w:rPr>
      </w:pPr>
    </w:p>
    <w:p w:rsidR="001B4549" w:rsidRPr="004A4730" w:rsidRDefault="001B4549" w:rsidP="001B4549">
      <w:pPr>
        <w:autoSpaceDE w:val="0"/>
        <w:autoSpaceDN w:val="0"/>
        <w:adjustRightInd w:val="0"/>
        <w:spacing w:after="0" w:line="240" w:lineRule="auto"/>
        <w:rPr>
          <w:rFonts w:ascii="Times New Roman" w:eastAsiaTheme="minorHAnsi" w:hAnsi="Times New Roman"/>
          <w:i/>
          <w:sz w:val="24"/>
          <w:szCs w:val="24"/>
        </w:rPr>
      </w:pPr>
      <w:r w:rsidRPr="004A4730">
        <w:rPr>
          <w:rFonts w:ascii="Times New Roman" w:eastAsiaTheme="minorHAnsi" w:hAnsi="Times New Roman"/>
          <w:i/>
          <w:sz w:val="24"/>
          <w:szCs w:val="24"/>
        </w:rPr>
        <w:t>примерная форма договора</w:t>
      </w:r>
    </w:p>
    <w:p w:rsidR="008B064E" w:rsidRPr="004A4730" w:rsidRDefault="008B064E" w:rsidP="0023607A">
      <w:pPr>
        <w:autoSpaceDE w:val="0"/>
        <w:autoSpaceDN w:val="0"/>
        <w:adjustRightInd w:val="0"/>
        <w:spacing w:after="0" w:line="240" w:lineRule="auto"/>
        <w:rPr>
          <w:rFonts w:ascii="Times New Roman" w:eastAsiaTheme="minorHAnsi" w:hAnsi="Times New Roman"/>
          <w:sz w:val="24"/>
          <w:szCs w:val="24"/>
        </w:rPr>
      </w:pPr>
    </w:p>
    <w:p w:rsidR="0023607A" w:rsidRPr="004A4730" w:rsidRDefault="0023607A" w:rsidP="0023607A">
      <w:pPr>
        <w:autoSpaceDE w:val="0"/>
        <w:autoSpaceDN w:val="0"/>
        <w:adjustRightInd w:val="0"/>
        <w:spacing w:after="0" w:line="240" w:lineRule="auto"/>
        <w:ind w:left="4956" w:firstLine="708"/>
        <w:rPr>
          <w:rFonts w:ascii="Times New Roman" w:eastAsiaTheme="minorHAnsi" w:hAnsi="Times New Roman"/>
          <w:sz w:val="24"/>
          <w:szCs w:val="24"/>
        </w:rPr>
      </w:pPr>
      <w:r w:rsidRPr="004A4730">
        <w:rPr>
          <w:rFonts w:ascii="Times New Roman" w:eastAsiaTheme="minorHAnsi" w:hAnsi="Times New Roman"/>
          <w:sz w:val="24"/>
          <w:szCs w:val="24"/>
        </w:rPr>
        <w:t>Зарегистрирован в___________</w:t>
      </w:r>
    </w:p>
    <w:p w:rsidR="0023607A" w:rsidRPr="004A4730" w:rsidRDefault="0023607A" w:rsidP="0023607A">
      <w:pPr>
        <w:autoSpaceDE w:val="0"/>
        <w:autoSpaceDN w:val="0"/>
        <w:adjustRightInd w:val="0"/>
        <w:spacing w:after="0" w:line="240" w:lineRule="auto"/>
        <w:ind w:left="4956" w:firstLine="708"/>
        <w:rPr>
          <w:rFonts w:ascii="Times New Roman" w:eastAsiaTheme="minorHAnsi" w:hAnsi="Times New Roman"/>
          <w:sz w:val="24"/>
          <w:szCs w:val="24"/>
        </w:rPr>
      </w:pPr>
      <w:r w:rsidRPr="004A4730">
        <w:rPr>
          <w:rFonts w:ascii="Times New Roman" w:eastAsiaTheme="minorHAnsi" w:hAnsi="Times New Roman"/>
          <w:sz w:val="24"/>
          <w:szCs w:val="24"/>
        </w:rPr>
        <w:t>____________________________</w:t>
      </w:r>
    </w:p>
    <w:p w:rsidR="0023607A" w:rsidRPr="004A4730" w:rsidRDefault="0023607A" w:rsidP="0023607A">
      <w:pPr>
        <w:autoSpaceDE w:val="0"/>
        <w:autoSpaceDN w:val="0"/>
        <w:adjustRightInd w:val="0"/>
        <w:spacing w:after="0" w:line="240" w:lineRule="auto"/>
        <w:ind w:left="4956" w:firstLine="708"/>
        <w:rPr>
          <w:rFonts w:ascii="Times New Roman" w:eastAsiaTheme="minorHAnsi" w:hAnsi="Times New Roman"/>
          <w:sz w:val="24"/>
          <w:szCs w:val="24"/>
        </w:rPr>
      </w:pPr>
      <w:r w:rsidRPr="004A4730">
        <w:rPr>
          <w:rFonts w:ascii="Times New Roman" w:eastAsiaTheme="minorHAnsi" w:hAnsi="Times New Roman"/>
          <w:sz w:val="24"/>
          <w:szCs w:val="24"/>
        </w:rPr>
        <w:t>____________________________</w:t>
      </w:r>
    </w:p>
    <w:p w:rsidR="0023607A" w:rsidRPr="004A4730" w:rsidRDefault="0023607A" w:rsidP="0023607A">
      <w:pPr>
        <w:autoSpaceDE w:val="0"/>
        <w:autoSpaceDN w:val="0"/>
        <w:adjustRightInd w:val="0"/>
        <w:spacing w:after="0" w:line="240" w:lineRule="auto"/>
        <w:ind w:left="5664"/>
        <w:rPr>
          <w:rFonts w:ascii="Times New Roman" w:eastAsiaTheme="minorHAnsi" w:hAnsi="Times New Roman"/>
          <w:sz w:val="24"/>
          <w:szCs w:val="24"/>
        </w:rPr>
      </w:pPr>
      <w:r w:rsidRPr="004A4730">
        <w:rPr>
          <w:rFonts w:ascii="Times New Roman" w:eastAsiaTheme="minorHAnsi" w:hAnsi="Times New Roman"/>
          <w:sz w:val="24"/>
          <w:szCs w:val="24"/>
        </w:rPr>
        <w:t>N__________________________</w:t>
      </w:r>
    </w:p>
    <w:p w:rsidR="0023607A" w:rsidRPr="004A4730" w:rsidRDefault="0023607A" w:rsidP="0023607A">
      <w:pPr>
        <w:autoSpaceDE w:val="0"/>
        <w:autoSpaceDN w:val="0"/>
        <w:adjustRightInd w:val="0"/>
        <w:spacing w:after="0" w:line="240" w:lineRule="auto"/>
        <w:ind w:left="5664"/>
        <w:rPr>
          <w:rFonts w:ascii="Times New Roman" w:eastAsiaTheme="minorHAnsi" w:hAnsi="Times New Roman"/>
          <w:sz w:val="24"/>
          <w:szCs w:val="24"/>
        </w:rPr>
      </w:pPr>
      <w:r w:rsidRPr="004A4730">
        <w:rPr>
          <w:rFonts w:ascii="Times New Roman" w:eastAsiaTheme="minorHAnsi" w:hAnsi="Times New Roman"/>
          <w:sz w:val="24"/>
          <w:szCs w:val="24"/>
        </w:rPr>
        <w:t xml:space="preserve">«____» ______________ ______г. </w:t>
      </w:r>
    </w:p>
    <w:p w:rsidR="0023607A" w:rsidRPr="004A4730" w:rsidRDefault="0023607A" w:rsidP="0023607A">
      <w:pPr>
        <w:autoSpaceDE w:val="0"/>
        <w:autoSpaceDN w:val="0"/>
        <w:adjustRightInd w:val="0"/>
        <w:spacing w:after="0" w:line="240" w:lineRule="auto"/>
        <w:ind w:left="5664"/>
        <w:rPr>
          <w:rFonts w:ascii="Times New Roman" w:eastAsiaTheme="minorHAnsi" w:hAnsi="Times New Roman"/>
          <w:sz w:val="24"/>
          <w:szCs w:val="24"/>
        </w:rPr>
      </w:pPr>
      <w:r w:rsidRPr="004A4730">
        <w:rPr>
          <w:rFonts w:ascii="Times New Roman" w:eastAsiaTheme="minorHAnsi" w:hAnsi="Times New Roman"/>
          <w:sz w:val="24"/>
          <w:szCs w:val="24"/>
        </w:rPr>
        <w:t>____________________________</w:t>
      </w:r>
    </w:p>
    <w:p w:rsidR="0023607A" w:rsidRPr="004A4730" w:rsidRDefault="0023607A" w:rsidP="007D0DFB">
      <w:pPr>
        <w:autoSpaceDE w:val="0"/>
        <w:autoSpaceDN w:val="0"/>
        <w:adjustRightInd w:val="0"/>
        <w:spacing w:after="0" w:line="240" w:lineRule="auto"/>
        <w:ind w:left="7080"/>
        <w:rPr>
          <w:rFonts w:ascii="Times New Roman" w:eastAsiaTheme="minorHAnsi" w:hAnsi="Times New Roman"/>
          <w:sz w:val="24"/>
          <w:szCs w:val="24"/>
        </w:rPr>
      </w:pPr>
      <w:r w:rsidRPr="004A4730">
        <w:rPr>
          <w:rFonts w:ascii="Times New Roman" w:eastAsiaTheme="minorHAnsi" w:hAnsi="Times New Roman"/>
          <w:sz w:val="24"/>
          <w:szCs w:val="24"/>
        </w:rPr>
        <w:t>(Ф.И.О. исполнителя)</w:t>
      </w:r>
    </w:p>
    <w:p w:rsidR="0023607A" w:rsidRPr="004A4730" w:rsidRDefault="0023607A" w:rsidP="0023607A">
      <w:pPr>
        <w:autoSpaceDE w:val="0"/>
        <w:autoSpaceDN w:val="0"/>
        <w:adjustRightInd w:val="0"/>
        <w:spacing w:after="0" w:line="240" w:lineRule="auto"/>
        <w:rPr>
          <w:rFonts w:ascii="Times New Roman" w:eastAsiaTheme="minorHAnsi" w:hAnsi="Times New Roman"/>
          <w:sz w:val="24"/>
          <w:szCs w:val="24"/>
        </w:rPr>
      </w:pPr>
    </w:p>
    <w:p w:rsidR="004B1570" w:rsidRPr="004A4730" w:rsidRDefault="004B1570" w:rsidP="004B1570">
      <w:pPr>
        <w:pStyle w:val="ConsPlusNormal"/>
        <w:jc w:val="center"/>
        <w:rPr>
          <w:rFonts w:ascii="Times New Roman" w:hAnsi="Times New Roman" w:cs="Times New Roman"/>
          <w:b/>
          <w:sz w:val="24"/>
          <w:szCs w:val="24"/>
        </w:rPr>
      </w:pPr>
      <w:r w:rsidRPr="004A4730">
        <w:rPr>
          <w:rFonts w:ascii="Times New Roman" w:hAnsi="Times New Roman" w:cs="Times New Roman"/>
          <w:b/>
          <w:sz w:val="24"/>
          <w:szCs w:val="24"/>
        </w:rPr>
        <w:t>ФОРМА ДОГОВОРА № _______</w:t>
      </w:r>
    </w:p>
    <w:p w:rsidR="004B1570" w:rsidRPr="004A4730" w:rsidRDefault="004B1570" w:rsidP="004B1570">
      <w:pPr>
        <w:pStyle w:val="ConsPlusNormal"/>
        <w:jc w:val="center"/>
        <w:rPr>
          <w:rFonts w:ascii="Times New Roman" w:hAnsi="Times New Roman" w:cs="Times New Roman"/>
          <w:b/>
          <w:sz w:val="24"/>
          <w:szCs w:val="24"/>
        </w:rPr>
      </w:pPr>
      <w:r w:rsidRPr="004A4730">
        <w:rPr>
          <w:rFonts w:ascii="Times New Roman" w:hAnsi="Times New Roman" w:cs="Times New Roman"/>
          <w:b/>
          <w:sz w:val="24"/>
          <w:szCs w:val="24"/>
        </w:rPr>
        <w:t>аренды объекта муниципального недвижимого имущества и движимого имущества</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nformat"/>
        <w:jc w:val="center"/>
        <w:rPr>
          <w:rFonts w:ascii="Times New Roman" w:hAnsi="Times New Roman" w:cs="Times New Roman"/>
          <w:sz w:val="24"/>
          <w:szCs w:val="24"/>
        </w:rPr>
      </w:pPr>
      <w:r w:rsidRPr="004A4730">
        <w:rPr>
          <w:rFonts w:ascii="Times New Roman" w:hAnsi="Times New Roman" w:cs="Times New Roman"/>
          <w:sz w:val="24"/>
          <w:szCs w:val="24"/>
        </w:rPr>
        <w:t>г. Пермь                                                                                       "_____" ___________ 20____ г.</w:t>
      </w:r>
    </w:p>
    <w:p w:rsidR="004B1570" w:rsidRPr="004A4730" w:rsidRDefault="004B1570" w:rsidP="004B1570">
      <w:pPr>
        <w:pStyle w:val="ConsPlusNonformat"/>
        <w:jc w:val="both"/>
        <w:rPr>
          <w:rFonts w:ascii="Times New Roman" w:hAnsi="Times New Roman" w:cs="Times New Roman"/>
          <w:sz w:val="24"/>
          <w:szCs w:val="24"/>
        </w:rPr>
      </w:pPr>
      <w:r w:rsidRPr="004A4730">
        <w:rPr>
          <w:rFonts w:ascii="Times New Roman" w:hAnsi="Times New Roman" w:cs="Times New Roman"/>
          <w:sz w:val="24"/>
          <w:szCs w:val="24"/>
        </w:rPr>
        <w:t>_____________________________________________________________________________________,</w:t>
      </w:r>
    </w:p>
    <w:p w:rsidR="004B1570" w:rsidRPr="004A4730" w:rsidRDefault="004B1570" w:rsidP="004B1570">
      <w:pPr>
        <w:pStyle w:val="ConsPlusNonformat"/>
        <w:jc w:val="center"/>
        <w:rPr>
          <w:rFonts w:ascii="Times New Roman" w:hAnsi="Times New Roman" w:cs="Times New Roman"/>
          <w:sz w:val="24"/>
          <w:szCs w:val="24"/>
        </w:rPr>
      </w:pPr>
      <w:r w:rsidRPr="004A4730">
        <w:rPr>
          <w:rFonts w:ascii="Times New Roman" w:hAnsi="Times New Roman" w:cs="Times New Roman"/>
          <w:sz w:val="24"/>
          <w:szCs w:val="24"/>
        </w:rPr>
        <w:t>(наименование уполномоченного органа, муниципального предприятия,</w:t>
      </w:r>
    </w:p>
    <w:p w:rsidR="004B1570" w:rsidRPr="004A4730" w:rsidRDefault="004B1570" w:rsidP="004B1570">
      <w:pPr>
        <w:pStyle w:val="ConsPlusNonformat"/>
        <w:jc w:val="center"/>
        <w:rPr>
          <w:rFonts w:ascii="Times New Roman" w:hAnsi="Times New Roman" w:cs="Times New Roman"/>
          <w:sz w:val="24"/>
          <w:szCs w:val="24"/>
        </w:rPr>
      </w:pPr>
      <w:r w:rsidRPr="004A4730">
        <w:rPr>
          <w:rFonts w:ascii="Times New Roman" w:hAnsi="Times New Roman" w:cs="Times New Roman"/>
          <w:sz w:val="24"/>
          <w:szCs w:val="24"/>
        </w:rPr>
        <w:t>муниципального учреждения)</w:t>
      </w:r>
    </w:p>
    <w:p w:rsidR="004B1570" w:rsidRPr="004A4730" w:rsidRDefault="004B1570" w:rsidP="004B1570">
      <w:pPr>
        <w:pStyle w:val="ConsPlusNonformat"/>
        <w:jc w:val="both"/>
        <w:rPr>
          <w:rFonts w:ascii="Times New Roman" w:hAnsi="Times New Roman" w:cs="Times New Roman"/>
          <w:sz w:val="24"/>
          <w:szCs w:val="24"/>
        </w:rPr>
      </w:pPr>
      <w:r w:rsidRPr="004A4730">
        <w:rPr>
          <w:rFonts w:ascii="Times New Roman" w:hAnsi="Times New Roman" w:cs="Times New Roman"/>
          <w:sz w:val="24"/>
          <w:szCs w:val="24"/>
        </w:rPr>
        <w:t>именуемый в дальнейшем Арендодатель, в лице ___________________________________________,</w:t>
      </w:r>
    </w:p>
    <w:p w:rsidR="004B1570" w:rsidRPr="004A4730" w:rsidRDefault="004B1570" w:rsidP="004B1570">
      <w:pPr>
        <w:pStyle w:val="ConsPlusNonformat"/>
        <w:jc w:val="both"/>
        <w:rPr>
          <w:rFonts w:ascii="Times New Roman" w:hAnsi="Times New Roman" w:cs="Times New Roman"/>
          <w:sz w:val="24"/>
          <w:szCs w:val="24"/>
        </w:rPr>
      </w:pPr>
      <w:r w:rsidRPr="004A4730">
        <w:rPr>
          <w:rFonts w:ascii="Times New Roman" w:hAnsi="Times New Roman" w:cs="Times New Roman"/>
          <w:sz w:val="24"/>
          <w:szCs w:val="24"/>
        </w:rPr>
        <w:t xml:space="preserve">                                                                                                  (должность, Ф.И.О.)</w:t>
      </w:r>
    </w:p>
    <w:p w:rsidR="004B1570" w:rsidRPr="004A4730" w:rsidRDefault="004B1570" w:rsidP="004B1570">
      <w:pPr>
        <w:pStyle w:val="ConsPlusNonformat"/>
        <w:jc w:val="both"/>
        <w:rPr>
          <w:rFonts w:ascii="Times New Roman" w:hAnsi="Times New Roman" w:cs="Times New Roman"/>
          <w:sz w:val="24"/>
          <w:szCs w:val="24"/>
        </w:rPr>
      </w:pPr>
      <w:r w:rsidRPr="004A4730">
        <w:rPr>
          <w:rFonts w:ascii="Times New Roman" w:hAnsi="Times New Roman" w:cs="Times New Roman"/>
          <w:sz w:val="24"/>
          <w:szCs w:val="24"/>
        </w:rPr>
        <w:t>действующего на основании ____________________________________________________________,</w:t>
      </w:r>
    </w:p>
    <w:p w:rsidR="004B1570" w:rsidRPr="004A4730" w:rsidRDefault="004B1570" w:rsidP="004B1570">
      <w:pPr>
        <w:pStyle w:val="ConsPlusNonformat"/>
        <w:jc w:val="both"/>
        <w:rPr>
          <w:rFonts w:ascii="Times New Roman" w:hAnsi="Times New Roman" w:cs="Times New Roman"/>
          <w:sz w:val="24"/>
          <w:szCs w:val="24"/>
        </w:rPr>
      </w:pPr>
      <w:r w:rsidRPr="004A4730">
        <w:rPr>
          <w:rFonts w:ascii="Times New Roman" w:hAnsi="Times New Roman" w:cs="Times New Roman"/>
          <w:sz w:val="24"/>
          <w:szCs w:val="24"/>
        </w:rPr>
        <w:t xml:space="preserve">                                              (устава, доверенности, иного уполномочивающего  документа)</w:t>
      </w:r>
    </w:p>
    <w:p w:rsidR="004B1570" w:rsidRPr="004A4730" w:rsidRDefault="004B1570" w:rsidP="004B1570">
      <w:pPr>
        <w:pStyle w:val="ConsPlusNonformat"/>
        <w:jc w:val="both"/>
        <w:rPr>
          <w:rFonts w:ascii="Times New Roman" w:hAnsi="Times New Roman" w:cs="Times New Roman"/>
          <w:sz w:val="24"/>
          <w:szCs w:val="24"/>
        </w:rPr>
      </w:pPr>
      <w:r w:rsidRPr="004A4730">
        <w:rPr>
          <w:rFonts w:ascii="Times New Roman" w:hAnsi="Times New Roman" w:cs="Times New Roman"/>
          <w:sz w:val="24"/>
          <w:szCs w:val="24"/>
        </w:rPr>
        <w:t>с одной стороны и _____________________________________________________________________,</w:t>
      </w:r>
    </w:p>
    <w:p w:rsidR="004B1570" w:rsidRPr="004A4730" w:rsidRDefault="004B1570" w:rsidP="004B1570">
      <w:pPr>
        <w:pStyle w:val="ConsPlusNonformat"/>
        <w:jc w:val="center"/>
        <w:rPr>
          <w:rFonts w:ascii="Times New Roman" w:hAnsi="Times New Roman" w:cs="Times New Roman"/>
          <w:sz w:val="24"/>
          <w:szCs w:val="24"/>
        </w:rPr>
      </w:pPr>
      <w:r w:rsidRPr="004A4730">
        <w:rPr>
          <w:rFonts w:ascii="Times New Roman" w:hAnsi="Times New Roman" w:cs="Times New Roman"/>
          <w:sz w:val="24"/>
          <w:szCs w:val="24"/>
        </w:rPr>
        <w:t xml:space="preserve">                             (наименование юридического лица/фамилия, имя, отчество</w:t>
      </w:r>
    </w:p>
    <w:p w:rsidR="004B1570" w:rsidRPr="004A4730" w:rsidRDefault="004B1570" w:rsidP="004B1570">
      <w:pPr>
        <w:pStyle w:val="ConsPlusNonformat"/>
        <w:jc w:val="center"/>
        <w:rPr>
          <w:rFonts w:ascii="Times New Roman" w:hAnsi="Times New Roman" w:cs="Times New Roman"/>
          <w:sz w:val="24"/>
          <w:szCs w:val="24"/>
        </w:rPr>
      </w:pPr>
      <w:r w:rsidRPr="004A4730">
        <w:rPr>
          <w:rFonts w:ascii="Times New Roman" w:hAnsi="Times New Roman" w:cs="Times New Roman"/>
          <w:sz w:val="24"/>
          <w:szCs w:val="24"/>
        </w:rPr>
        <w:t xml:space="preserve">                               физического лица, индивидуального предпринимателя)</w:t>
      </w:r>
    </w:p>
    <w:p w:rsidR="004B1570" w:rsidRPr="004A4730" w:rsidRDefault="004B1570" w:rsidP="004B1570">
      <w:pPr>
        <w:pStyle w:val="ConsPlusNonformat"/>
        <w:jc w:val="both"/>
        <w:rPr>
          <w:rFonts w:ascii="Times New Roman" w:hAnsi="Times New Roman" w:cs="Times New Roman"/>
          <w:sz w:val="24"/>
          <w:szCs w:val="24"/>
        </w:rPr>
      </w:pPr>
      <w:r w:rsidRPr="004A4730">
        <w:rPr>
          <w:rFonts w:ascii="Times New Roman" w:hAnsi="Times New Roman" w:cs="Times New Roman"/>
          <w:sz w:val="24"/>
          <w:szCs w:val="24"/>
        </w:rPr>
        <w:t>именуемый в дальнейшем Арендатор, в лице _______________________________________________</w:t>
      </w:r>
    </w:p>
    <w:p w:rsidR="004B1570" w:rsidRPr="004A4730" w:rsidRDefault="004B1570" w:rsidP="004B1570">
      <w:pPr>
        <w:pStyle w:val="ConsPlusNonformat"/>
        <w:jc w:val="both"/>
        <w:rPr>
          <w:rFonts w:ascii="Times New Roman" w:hAnsi="Times New Roman" w:cs="Times New Roman"/>
          <w:sz w:val="24"/>
          <w:szCs w:val="24"/>
        </w:rPr>
      </w:pPr>
      <w:r w:rsidRPr="004A4730">
        <w:rPr>
          <w:rFonts w:ascii="Times New Roman" w:hAnsi="Times New Roman" w:cs="Times New Roman"/>
          <w:sz w:val="24"/>
          <w:szCs w:val="24"/>
        </w:rPr>
        <w:t>_____________________________________________________________________________________,</w:t>
      </w:r>
    </w:p>
    <w:p w:rsidR="004B1570" w:rsidRPr="004A4730" w:rsidRDefault="004B1570" w:rsidP="004B1570">
      <w:pPr>
        <w:pStyle w:val="ConsPlusNonformat"/>
        <w:jc w:val="center"/>
        <w:rPr>
          <w:rFonts w:ascii="Times New Roman" w:hAnsi="Times New Roman" w:cs="Times New Roman"/>
          <w:sz w:val="24"/>
          <w:szCs w:val="24"/>
        </w:rPr>
      </w:pPr>
      <w:r w:rsidRPr="004A4730">
        <w:rPr>
          <w:rFonts w:ascii="Times New Roman" w:hAnsi="Times New Roman" w:cs="Times New Roman"/>
          <w:sz w:val="24"/>
          <w:szCs w:val="24"/>
        </w:rPr>
        <w:t>(должность, Ф.И.О.)</w:t>
      </w:r>
    </w:p>
    <w:p w:rsidR="004B1570" w:rsidRPr="004A4730" w:rsidRDefault="004B1570" w:rsidP="004B1570">
      <w:pPr>
        <w:pStyle w:val="ConsPlusNonformat"/>
        <w:jc w:val="both"/>
        <w:rPr>
          <w:rFonts w:ascii="Times New Roman" w:hAnsi="Times New Roman" w:cs="Times New Roman"/>
          <w:sz w:val="24"/>
          <w:szCs w:val="24"/>
        </w:rPr>
      </w:pPr>
      <w:r w:rsidRPr="004A4730">
        <w:rPr>
          <w:rFonts w:ascii="Times New Roman" w:hAnsi="Times New Roman" w:cs="Times New Roman"/>
          <w:sz w:val="24"/>
          <w:szCs w:val="24"/>
        </w:rPr>
        <w:t>действующего(ей) на основании _________________________________________________________,</w:t>
      </w:r>
    </w:p>
    <w:p w:rsidR="004B1570" w:rsidRPr="004A4730" w:rsidRDefault="004B1570" w:rsidP="004B1570">
      <w:pPr>
        <w:pStyle w:val="ConsPlusNonformat"/>
        <w:jc w:val="both"/>
        <w:rPr>
          <w:rFonts w:ascii="Times New Roman" w:hAnsi="Times New Roman" w:cs="Times New Roman"/>
          <w:sz w:val="24"/>
          <w:szCs w:val="24"/>
        </w:rPr>
      </w:pPr>
      <w:r w:rsidRPr="004A4730">
        <w:rPr>
          <w:rFonts w:ascii="Times New Roman" w:hAnsi="Times New Roman" w:cs="Times New Roman"/>
          <w:sz w:val="24"/>
          <w:szCs w:val="24"/>
        </w:rPr>
        <w:t xml:space="preserve">                                               (устава, доверенности, иного уполномочивающего документа)</w:t>
      </w:r>
    </w:p>
    <w:p w:rsidR="004B1570" w:rsidRPr="004A4730" w:rsidRDefault="004B1570" w:rsidP="004B1570">
      <w:pPr>
        <w:pStyle w:val="ConsPlusNonformat"/>
        <w:jc w:val="both"/>
        <w:rPr>
          <w:rFonts w:ascii="Times New Roman" w:hAnsi="Times New Roman" w:cs="Times New Roman"/>
          <w:sz w:val="24"/>
          <w:szCs w:val="24"/>
        </w:rPr>
      </w:pPr>
      <w:r w:rsidRPr="004A4730">
        <w:rPr>
          <w:rFonts w:ascii="Times New Roman" w:hAnsi="Times New Roman" w:cs="Times New Roman"/>
          <w:sz w:val="24"/>
          <w:szCs w:val="24"/>
        </w:rPr>
        <w:t xml:space="preserve">с  другой стороны, вместе именуемые Стороны, заключили настоящий Договор </w:t>
      </w:r>
      <w:r w:rsidRPr="004A4730">
        <w:rPr>
          <w:rFonts w:ascii="Times New Roman" w:hAnsi="Times New Roman" w:cs="Times New Roman"/>
          <w:sz w:val="24"/>
          <w:szCs w:val="24"/>
        </w:rPr>
        <w:br/>
        <w:t>о нижеследующем.</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rmal"/>
        <w:jc w:val="center"/>
        <w:outlineLvl w:val="1"/>
        <w:rPr>
          <w:rFonts w:ascii="Times New Roman" w:hAnsi="Times New Roman" w:cs="Times New Roman"/>
          <w:b/>
          <w:sz w:val="24"/>
          <w:szCs w:val="24"/>
        </w:rPr>
      </w:pPr>
      <w:r w:rsidRPr="004A4730">
        <w:rPr>
          <w:rFonts w:ascii="Times New Roman" w:hAnsi="Times New Roman" w:cs="Times New Roman"/>
          <w:b/>
          <w:sz w:val="24"/>
          <w:szCs w:val="24"/>
        </w:rPr>
        <w:t>I. Общие положения</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nformat"/>
        <w:ind w:firstLine="567"/>
        <w:jc w:val="both"/>
        <w:rPr>
          <w:rFonts w:ascii="Times New Roman" w:hAnsi="Times New Roman" w:cs="Times New Roman"/>
          <w:sz w:val="24"/>
          <w:szCs w:val="24"/>
        </w:rPr>
      </w:pPr>
      <w:r w:rsidRPr="004A4730">
        <w:rPr>
          <w:rFonts w:ascii="Times New Roman" w:hAnsi="Times New Roman" w:cs="Times New Roman"/>
          <w:sz w:val="24"/>
          <w:szCs w:val="24"/>
        </w:rPr>
        <w:t xml:space="preserve">1.1. На основании письма департамента имущественных отношений администрации города Перми о согласовании самостоятельной передачи муниципального имущества </w:t>
      </w:r>
      <w:r w:rsidRPr="004A4730">
        <w:rPr>
          <w:rFonts w:ascii="Times New Roman" w:hAnsi="Times New Roman" w:cs="Times New Roman"/>
          <w:sz w:val="24"/>
          <w:szCs w:val="24"/>
        </w:rPr>
        <w:br/>
        <w:t xml:space="preserve">в аренду от___________ №________________, результатов конкурсного квалификационного отбора организации, осуществляющей организацию питания в МОУ «____________» от ______________ №_________________ Арендодатель сдает,   </w:t>
      </w:r>
      <w:r w:rsidRPr="004A4730">
        <w:rPr>
          <w:rFonts w:ascii="Times New Roman" w:hAnsi="Times New Roman" w:cs="Times New Roman"/>
          <w:sz w:val="24"/>
          <w:szCs w:val="24"/>
        </w:rPr>
        <w:br/>
        <w:t xml:space="preserve">а   Арендатор принимает в аренду  </w:t>
      </w:r>
    </w:p>
    <w:p w:rsidR="004B1570" w:rsidRPr="004A4730" w:rsidRDefault="004B1570" w:rsidP="004B1570">
      <w:pPr>
        <w:pStyle w:val="ConsPlusNonformat"/>
        <w:numPr>
          <w:ilvl w:val="2"/>
          <w:numId w:val="7"/>
        </w:numPr>
        <w:suppressAutoHyphens w:val="0"/>
        <w:autoSpaceDN w:val="0"/>
        <w:ind w:left="0" w:firstLine="556"/>
        <w:jc w:val="both"/>
        <w:rPr>
          <w:rFonts w:ascii="Times New Roman" w:hAnsi="Times New Roman" w:cs="Times New Roman"/>
          <w:sz w:val="24"/>
          <w:szCs w:val="24"/>
        </w:rPr>
      </w:pPr>
      <w:r w:rsidRPr="004A4730">
        <w:rPr>
          <w:rFonts w:ascii="Times New Roman" w:hAnsi="Times New Roman" w:cs="Times New Roman"/>
          <w:sz w:val="24"/>
          <w:szCs w:val="24"/>
        </w:rPr>
        <w:t xml:space="preserve"> объект муниципального недвижимого имущества нежилые помещения пищеблока общей площадью 158,6 </w:t>
      </w:r>
      <w:proofErr w:type="spellStart"/>
      <w:r w:rsidRPr="004A4730">
        <w:rPr>
          <w:rFonts w:ascii="Times New Roman" w:hAnsi="Times New Roman" w:cs="Times New Roman"/>
          <w:sz w:val="24"/>
          <w:szCs w:val="24"/>
        </w:rPr>
        <w:t>кв.м</w:t>
      </w:r>
      <w:proofErr w:type="spellEnd"/>
      <w:r w:rsidRPr="004A4730">
        <w:rPr>
          <w:rFonts w:ascii="Times New Roman" w:hAnsi="Times New Roman" w:cs="Times New Roman"/>
          <w:sz w:val="24"/>
          <w:szCs w:val="24"/>
        </w:rPr>
        <w:t>. (поз. № 65-68 экспликации по 1 этажу, поз. № 39-49 экспликации по 2 этажу) в здании МАОУ «СОШ № 55», а также движимое имущество в количестве 8 наименований, (далее - Объект), расположенный по адресу: г. Пермь, ул.Вагонная,22.</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lastRenderedPageBreak/>
        <w:t xml:space="preserve">План и экспликация Объекта являются неотъемлемой частью настоящего Договора. </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1.1.2. движимое имущество </w:t>
      </w:r>
      <w:proofErr w:type="gramStart"/>
      <w:r w:rsidRPr="004A4730">
        <w:rPr>
          <w:rFonts w:ascii="Times New Roman" w:hAnsi="Times New Roman" w:cs="Times New Roman"/>
          <w:sz w:val="24"/>
          <w:szCs w:val="24"/>
        </w:rPr>
        <w:t>согласно перечня</w:t>
      </w:r>
      <w:proofErr w:type="gramEnd"/>
      <w:r w:rsidRPr="004A4730">
        <w:rPr>
          <w:rFonts w:ascii="Times New Roman" w:hAnsi="Times New Roman" w:cs="Times New Roman"/>
          <w:sz w:val="24"/>
          <w:szCs w:val="24"/>
        </w:rPr>
        <w:t xml:space="preserve"> (приложение 1 к настоящему договору). </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Помещение и движимое имущества столовой (обеденного зала) передается Арендатору в почасовую аренду в соответствии с графиком (приложение 4 к настоящему договору).</w:t>
      </w:r>
    </w:p>
    <w:p w:rsidR="004B1570" w:rsidRPr="004A4730" w:rsidRDefault="004B1570" w:rsidP="004B1570">
      <w:pPr>
        <w:pStyle w:val="ConsPlusNormal"/>
        <w:ind w:firstLine="540"/>
        <w:jc w:val="both"/>
        <w:rPr>
          <w:rFonts w:ascii="Times New Roman" w:hAnsi="Times New Roman" w:cs="Times New Roman"/>
          <w:sz w:val="24"/>
          <w:szCs w:val="24"/>
        </w:rPr>
      </w:pPr>
      <w:bookmarkStart w:id="1" w:name="P52"/>
      <w:bookmarkEnd w:id="1"/>
      <w:r w:rsidRPr="004A4730">
        <w:rPr>
          <w:rFonts w:ascii="Times New Roman" w:hAnsi="Times New Roman" w:cs="Times New Roman"/>
          <w:sz w:val="24"/>
          <w:szCs w:val="24"/>
        </w:rPr>
        <w:t>1.2. Цель (назначение) использования Объекта: предоставление услуги по организации питания учащихся и персонала Учреждения в соответствии с требованиями СанПиН 2.4.5.2409-08 «</w:t>
      </w:r>
      <w:proofErr w:type="spellStart"/>
      <w:r w:rsidRPr="004A4730">
        <w:rPr>
          <w:rFonts w:ascii="Times New Roman" w:hAnsi="Times New Roman" w:cs="Times New Roman"/>
          <w:sz w:val="24"/>
          <w:szCs w:val="24"/>
        </w:rPr>
        <w:t>Санитарно</w:t>
      </w:r>
      <w:proofErr w:type="spellEnd"/>
      <w:r w:rsidRPr="004A4730">
        <w:rPr>
          <w:rFonts w:ascii="Times New Roman" w:hAnsi="Times New Roman" w:cs="Times New Roman"/>
          <w:sz w:val="24"/>
          <w:szCs w:val="24"/>
        </w:rPr>
        <w:t xml:space="preserve">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1.3. Настоящий Договор вступает в силу с даты его подписания Сторонами. Срок аренды Объекта - с "09" января 2019 по «31» декабря 2023 г.</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Объект считается переданным с момента подписания Сторонами акта приема-передачи &lt;1&gt;.</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&lt;1&gt; для долгосрочного договора пункт 1.3. изложить в редакции:</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1.3. Настоящий Договор вступает в силу с даты государственной регистрации. Срок аренды Объекта - с "09" января 2019 по "31" декабря 2023 г.</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1.4. Арендатор не обладает преимущественным правом на заключение Договора на новый срок.</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rmal"/>
        <w:jc w:val="center"/>
        <w:outlineLvl w:val="1"/>
        <w:rPr>
          <w:rFonts w:ascii="Times New Roman" w:hAnsi="Times New Roman" w:cs="Times New Roman"/>
          <w:b/>
          <w:sz w:val="24"/>
          <w:szCs w:val="24"/>
        </w:rPr>
      </w:pPr>
      <w:r w:rsidRPr="004A4730">
        <w:rPr>
          <w:rFonts w:ascii="Times New Roman" w:hAnsi="Times New Roman" w:cs="Times New Roman"/>
          <w:b/>
          <w:sz w:val="24"/>
          <w:szCs w:val="24"/>
        </w:rPr>
        <w:t>II. Права Сторон</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2.1. Арендодатель имеет право:</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2.1.1. требовать досрочного расторжения настоящего Договора в порядке и по основаниям, предусмотренным действующим законодательством и (или) настоящим Договором;</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2.1.2. передать свои права и обязанности по настоящему Договору третьим лицам в случаях, предусмотренных действующим законодательством;</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2.1.3. доступа на Объект в любое время для проведения проверки состояния и использования Объекта без вмешательства в хозяйственную деятельность Арендатора.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2.2. Арендатор имеет право:</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2.2.1. при производстве текущего ремонта самостоятельно определять виды, формы отделки интерьера Объекта, не влекущие переоборудование, перепланировку, переустройство, не затрагивающие конструктивные и другие характеристики надежности и безопасности Объекта. Применяемые материалы должны соответствовать требованиям санитарных, противопожарных и иных обязательных правил и норм;</w:t>
      </w:r>
    </w:p>
    <w:p w:rsidR="004B1570" w:rsidRPr="004A4730" w:rsidRDefault="004B1570" w:rsidP="004B1570">
      <w:pPr>
        <w:pStyle w:val="ConsPlusNormal"/>
        <w:ind w:firstLine="540"/>
        <w:jc w:val="both"/>
        <w:rPr>
          <w:rFonts w:ascii="Times New Roman" w:hAnsi="Times New Roman" w:cs="Times New Roman"/>
          <w:sz w:val="24"/>
          <w:szCs w:val="24"/>
        </w:rPr>
      </w:pPr>
      <w:bookmarkStart w:id="2" w:name="P65"/>
      <w:bookmarkEnd w:id="2"/>
      <w:r w:rsidRPr="004A4730">
        <w:rPr>
          <w:rFonts w:ascii="Times New Roman" w:hAnsi="Times New Roman" w:cs="Times New Roman"/>
          <w:sz w:val="24"/>
          <w:szCs w:val="24"/>
        </w:rPr>
        <w:t>2.2.2. производить с письменного согласия Арендодателя капитальный ремонт Объекта, перепланировку и переустройство, реконструкцию и иные неотделимые улучшения Объекта в порядке, установленном действующим законодательством и (или) правовыми актами города Перми и настоящим Договором;</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2.2.3. требовать досрочного расторжения настоящего Договора в порядке и по основаниям, предусмотренным действующим законодательством и (или) настоящим Договором;</w:t>
      </w:r>
    </w:p>
    <w:p w:rsidR="004B1570" w:rsidRPr="004A4730" w:rsidRDefault="004B1570" w:rsidP="004B1570">
      <w:pPr>
        <w:pStyle w:val="ConsPlusNormal"/>
        <w:ind w:firstLine="540"/>
        <w:jc w:val="both"/>
        <w:rPr>
          <w:rFonts w:ascii="Times New Roman" w:hAnsi="Times New Roman" w:cs="Times New Roman"/>
          <w:sz w:val="24"/>
          <w:szCs w:val="24"/>
        </w:rPr>
      </w:pPr>
      <w:bookmarkStart w:id="3" w:name="P67"/>
      <w:bookmarkEnd w:id="3"/>
      <w:r w:rsidRPr="004A4730">
        <w:rPr>
          <w:rFonts w:ascii="Times New Roman" w:hAnsi="Times New Roman" w:cs="Times New Roman"/>
          <w:sz w:val="24"/>
          <w:szCs w:val="24"/>
        </w:rPr>
        <w:t>2.2.4. в течение месяца с даты подписания настоящего Договора представить документы для государственной регистрации настоящего Договора в орган, осуществляющий государственный кадастровый учет и государственную регистрацию прав.</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2.2.5. по согласованию с Арендодателем в установленном законом и техническими нормами порядке установить приборы учета потребления коммунальных услуг;</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2.2.6. производить с письменного согласия Арендодателя улучшение Объекта (реконструкцию, перепланировку, капитальный ремонт и иное) при наличии проектной документации, согласованной в соответствии с действующим законодательством и (или) правовыми актами города Перми. По завершении работ сдать Объект в эксплуатацию в соответствии с действующим законодательством и (или) правовыми актами города Перми.</w:t>
      </w:r>
    </w:p>
    <w:p w:rsidR="004B1570" w:rsidRPr="004A4730" w:rsidRDefault="004B1570" w:rsidP="004B1570">
      <w:pPr>
        <w:pStyle w:val="ConsPlusNormal"/>
        <w:jc w:val="both"/>
        <w:rPr>
          <w:rFonts w:ascii="Times New Roman" w:hAnsi="Times New Roman" w:cs="Times New Roman"/>
          <w:b/>
          <w:sz w:val="24"/>
          <w:szCs w:val="24"/>
        </w:rPr>
      </w:pPr>
    </w:p>
    <w:p w:rsidR="004B1570" w:rsidRPr="004A4730" w:rsidRDefault="004B1570" w:rsidP="004B1570">
      <w:pPr>
        <w:pStyle w:val="ConsPlusNormal"/>
        <w:jc w:val="center"/>
        <w:outlineLvl w:val="1"/>
        <w:rPr>
          <w:rFonts w:ascii="Times New Roman" w:hAnsi="Times New Roman" w:cs="Times New Roman"/>
          <w:b/>
          <w:sz w:val="24"/>
          <w:szCs w:val="24"/>
        </w:rPr>
      </w:pPr>
      <w:r w:rsidRPr="004A4730">
        <w:rPr>
          <w:rFonts w:ascii="Times New Roman" w:hAnsi="Times New Roman" w:cs="Times New Roman"/>
          <w:b/>
          <w:sz w:val="24"/>
          <w:szCs w:val="24"/>
        </w:rPr>
        <w:t>III. Обязанности Сторон</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3.1. Арендодатель обязан:</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3.1.1. подписать Договор, присвоить ему индивидуальный номер и направить </w:t>
      </w:r>
      <w:r w:rsidRPr="004A4730">
        <w:rPr>
          <w:rFonts w:ascii="Times New Roman" w:hAnsi="Times New Roman" w:cs="Times New Roman"/>
          <w:sz w:val="24"/>
          <w:szCs w:val="24"/>
        </w:rPr>
        <w:br/>
        <w:t>2 экземпляра настоящего Договора Арендатору;</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3.1.2. контролировать выполнение Арендатором условий настоящего Договора;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3.1.3. передать Объект Арендатору по акту приема-передачи в соответствии </w:t>
      </w:r>
      <w:r w:rsidRPr="004A4730">
        <w:rPr>
          <w:rFonts w:ascii="Times New Roman" w:hAnsi="Times New Roman" w:cs="Times New Roman"/>
          <w:sz w:val="24"/>
          <w:szCs w:val="24"/>
        </w:rPr>
        <w:br/>
        <w:t xml:space="preserve">с действующим законодательством и (или) правовыми актами города Перми в течение </w:t>
      </w:r>
      <w:r w:rsidRPr="004A4730">
        <w:rPr>
          <w:rFonts w:ascii="Times New Roman" w:hAnsi="Times New Roman" w:cs="Times New Roman"/>
          <w:sz w:val="24"/>
          <w:szCs w:val="24"/>
        </w:rPr>
        <w:br/>
        <w:t>3 дней со дня подписания настоящего договора;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3.1.4. представить по запросу Арендатора документы для осуществления права государственной регистрации настоящего Договора;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3.1.5. в случае отсутствия информации от Арендатора и (или) органа, осуществляющего государственный кадастровый учет и государственную регистрацию прав, о проведенной государственной регистрации более 3 месяцев со дня подписания настоящего Договора при реализации Арендатором права, предоставленного </w:t>
      </w:r>
      <w:hyperlink w:anchor="P67" w:history="1">
        <w:r w:rsidRPr="004A4730">
          <w:rPr>
            <w:rFonts w:ascii="Times New Roman" w:hAnsi="Times New Roman" w:cs="Times New Roman"/>
            <w:color w:val="0000FF"/>
            <w:sz w:val="24"/>
            <w:szCs w:val="24"/>
          </w:rPr>
          <w:t>пунктом 2.2.4</w:t>
        </w:r>
      </w:hyperlink>
      <w:r w:rsidRPr="004A4730">
        <w:rPr>
          <w:rFonts w:ascii="Times New Roman" w:hAnsi="Times New Roman" w:cs="Times New Roman"/>
          <w:sz w:val="24"/>
          <w:szCs w:val="24"/>
        </w:rPr>
        <w:t xml:space="preserve"> настоящего Договора, либо неосуществления Арендатором права, предоставленного </w:t>
      </w:r>
      <w:hyperlink w:anchor="P67" w:history="1">
        <w:r w:rsidRPr="004A4730">
          <w:rPr>
            <w:rFonts w:ascii="Times New Roman" w:hAnsi="Times New Roman" w:cs="Times New Roman"/>
            <w:color w:val="0000FF"/>
            <w:sz w:val="24"/>
            <w:szCs w:val="24"/>
          </w:rPr>
          <w:t>пунктом 2.2.4</w:t>
        </w:r>
      </w:hyperlink>
      <w:r w:rsidRPr="004A4730">
        <w:rPr>
          <w:rFonts w:ascii="Times New Roman" w:hAnsi="Times New Roman" w:cs="Times New Roman"/>
          <w:sz w:val="24"/>
          <w:szCs w:val="24"/>
        </w:rPr>
        <w:t xml:space="preserve"> настоящего Договора, представить документы для государственной регистрации настоящего Договора в орган, осуществляющий государственный кадастровый учет и государственную регистрацию прав.</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3.2. Арендатор обязан:</w:t>
      </w:r>
    </w:p>
    <w:p w:rsidR="004B1570" w:rsidRPr="004A4730" w:rsidRDefault="004B1570" w:rsidP="004B1570">
      <w:pPr>
        <w:pStyle w:val="ConsPlusNormal"/>
        <w:ind w:firstLine="540"/>
        <w:jc w:val="both"/>
        <w:rPr>
          <w:rFonts w:ascii="Times New Roman" w:hAnsi="Times New Roman" w:cs="Times New Roman"/>
          <w:sz w:val="24"/>
          <w:szCs w:val="24"/>
        </w:rPr>
      </w:pPr>
      <w:bookmarkStart w:id="4" w:name="P78"/>
      <w:bookmarkEnd w:id="4"/>
      <w:r w:rsidRPr="004A4730">
        <w:rPr>
          <w:rFonts w:ascii="Times New Roman" w:hAnsi="Times New Roman" w:cs="Times New Roman"/>
          <w:sz w:val="24"/>
          <w:szCs w:val="24"/>
        </w:rPr>
        <w:t xml:space="preserve">3.2.1. использовать Объект по целевому назначению, указанному в </w:t>
      </w:r>
      <w:hyperlink w:anchor="P52" w:history="1">
        <w:r w:rsidRPr="004A4730">
          <w:rPr>
            <w:rFonts w:ascii="Times New Roman" w:hAnsi="Times New Roman" w:cs="Times New Roman"/>
            <w:color w:val="0000FF"/>
            <w:sz w:val="24"/>
            <w:szCs w:val="24"/>
          </w:rPr>
          <w:t>пункте 1.2</w:t>
        </w:r>
      </w:hyperlink>
      <w:r w:rsidRPr="004A4730">
        <w:rPr>
          <w:rFonts w:ascii="Times New Roman" w:hAnsi="Times New Roman" w:cs="Times New Roman"/>
          <w:sz w:val="24"/>
          <w:szCs w:val="24"/>
        </w:rPr>
        <w:t xml:space="preserve"> настоящего Договора;</w:t>
      </w:r>
    </w:p>
    <w:p w:rsidR="004B1570" w:rsidRPr="004A4730" w:rsidRDefault="004B1570" w:rsidP="004B1570">
      <w:pPr>
        <w:pStyle w:val="ConsPlusNormal"/>
        <w:ind w:firstLine="540"/>
        <w:jc w:val="both"/>
        <w:rPr>
          <w:rFonts w:ascii="Times New Roman" w:hAnsi="Times New Roman" w:cs="Times New Roman"/>
          <w:sz w:val="24"/>
          <w:szCs w:val="24"/>
        </w:rPr>
      </w:pPr>
      <w:bookmarkStart w:id="5" w:name="P79"/>
      <w:bookmarkEnd w:id="5"/>
      <w:r w:rsidRPr="004A4730">
        <w:rPr>
          <w:rFonts w:ascii="Times New Roman" w:hAnsi="Times New Roman" w:cs="Times New Roman"/>
          <w:sz w:val="24"/>
          <w:szCs w:val="24"/>
        </w:rPr>
        <w:t xml:space="preserve">3.2.2. принять Объект по акту приема-передачи в течение </w:t>
      </w:r>
      <w:r w:rsidRPr="004A4730">
        <w:rPr>
          <w:rFonts w:ascii="Times New Roman" w:hAnsi="Times New Roman" w:cs="Times New Roman"/>
          <w:sz w:val="24"/>
          <w:szCs w:val="24"/>
        </w:rPr>
        <w:br/>
        <w:t>3 дней со дня подписания настоящего договора Сторонами;</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3.2.3. в случае реализации Арендатором права, предоставленного </w:t>
      </w:r>
      <w:hyperlink w:anchor="P67" w:history="1">
        <w:r w:rsidRPr="004A4730">
          <w:rPr>
            <w:rFonts w:ascii="Times New Roman" w:hAnsi="Times New Roman" w:cs="Times New Roman"/>
            <w:color w:val="0000FF"/>
            <w:sz w:val="24"/>
            <w:szCs w:val="24"/>
          </w:rPr>
          <w:t>пунктом 2.2.4</w:t>
        </w:r>
      </w:hyperlink>
      <w:r w:rsidRPr="004A4730">
        <w:rPr>
          <w:rFonts w:ascii="Times New Roman" w:hAnsi="Times New Roman" w:cs="Times New Roman"/>
          <w:sz w:val="24"/>
          <w:szCs w:val="24"/>
        </w:rPr>
        <w:t xml:space="preserve"> настоящего Договора, информировать Арендодателя о произведенной государственной регистрации настоящего Договора с направлением подтверждающих документов;</w:t>
      </w:r>
    </w:p>
    <w:p w:rsidR="004B1570" w:rsidRPr="004A4730" w:rsidRDefault="004B1570" w:rsidP="004B1570">
      <w:pPr>
        <w:pStyle w:val="ConsPlusNormal"/>
        <w:ind w:firstLine="540"/>
        <w:jc w:val="both"/>
        <w:rPr>
          <w:rFonts w:ascii="Times New Roman" w:hAnsi="Times New Roman" w:cs="Times New Roman"/>
          <w:sz w:val="24"/>
          <w:szCs w:val="24"/>
        </w:rPr>
      </w:pPr>
      <w:bookmarkStart w:id="6" w:name="P81"/>
      <w:bookmarkEnd w:id="6"/>
      <w:r w:rsidRPr="004A4730">
        <w:rPr>
          <w:rFonts w:ascii="Times New Roman" w:hAnsi="Times New Roman" w:cs="Times New Roman"/>
          <w:sz w:val="24"/>
          <w:szCs w:val="24"/>
        </w:rPr>
        <w:t>3.2.4. установить при входе в Объект вывеску с полным наименованием Арендатора в течение 30 дней с даты принятия Объекта по акту приема-передачи;</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3.2.5. вносить своевременно и в полном объеме арендную плату в размере, установленном настоящим Договором;</w:t>
      </w:r>
    </w:p>
    <w:p w:rsidR="004B1570" w:rsidRPr="004A4730" w:rsidRDefault="004B1570" w:rsidP="004B1570">
      <w:pPr>
        <w:pStyle w:val="ConsPlusNormal"/>
        <w:ind w:firstLine="540"/>
        <w:jc w:val="both"/>
        <w:rPr>
          <w:rFonts w:ascii="Times New Roman" w:hAnsi="Times New Roman" w:cs="Times New Roman"/>
          <w:sz w:val="24"/>
          <w:szCs w:val="24"/>
        </w:rPr>
      </w:pPr>
      <w:bookmarkStart w:id="7" w:name="P83"/>
      <w:bookmarkEnd w:id="7"/>
      <w:r w:rsidRPr="004A4730">
        <w:rPr>
          <w:rFonts w:ascii="Times New Roman" w:hAnsi="Times New Roman" w:cs="Times New Roman"/>
          <w:sz w:val="24"/>
          <w:szCs w:val="24"/>
        </w:rPr>
        <w:t xml:space="preserve">3.2.6. в течение 10 дней после заключения настоящего Договора уведомить Главное управление МЧС России по Пермскому краю о заключении настоящего Договора (в уведомлении указать цель использования Объекта, предусмотренную </w:t>
      </w:r>
      <w:hyperlink w:anchor="P52" w:history="1">
        <w:r w:rsidRPr="004A4730">
          <w:rPr>
            <w:rFonts w:ascii="Times New Roman" w:hAnsi="Times New Roman" w:cs="Times New Roman"/>
            <w:color w:val="0000FF"/>
            <w:sz w:val="24"/>
            <w:szCs w:val="24"/>
          </w:rPr>
          <w:t>пунктом 1.2</w:t>
        </w:r>
      </w:hyperlink>
      <w:r w:rsidRPr="004A4730">
        <w:rPr>
          <w:rFonts w:ascii="Times New Roman" w:hAnsi="Times New Roman" w:cs="Times New Roman"/>
          <w:sz w:val="24"/>
          <w:szCs w:val="24"/>
        </w:rPr>
        <w:t xml:space="preserve"> настоящего Договора). В срок, установленный действующим законодательством, согласовать с Управлением Роспотребнадзора по Пермскому краю условия использования Объекта (в случае если в соответствии с законодательством Российской Федерации для осуществления деятельности требуется специальное согласование), энергоснабжающей организацией - правила пользования электрической энергией.</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Своевременно выполнять предписания вышеуказанных и иных органов и их должностных лиц по устранению выявленных нарушений.</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Ответственность за невыполнение требований вышеуказанных органов, иных органов и их должностных лиц, установленных действующим законодательством, Арендатор несет самостоятельно;</w:t>
      </w:r>
    </w:p>
    <w:p w:rsidR="004B1570" w:rsidRPr="004A4730" w:rsidRDefault="004B1570" w:rsidP="004B1570">
      <w:pPr>
        <w:pStyle w:val="ConsPlusNormal"/>
        <w:ind w:firstLine="540"/>
        <w:jc w:val="both"/>
        <w:rPr>
          <w:rFonts w:ascii="Times New Roman" w:hAnsi="Times New Roman" w:cs="Times New Roman"/>
          <w:sz w:val="24"/>
          <w:szCs w:val="24"/>
        </w:rPr>
      </w:pPr>
      <w:bookmarkStart w:id="8" w:name="P86"/>
      <w:bookmarkEnd w:id="8"/>
      <w:r w:rsidRPr="004A4730">
        <w:rPr>
          <w:rFonts w:ascii="Times New Roman" w:hAnsi="Times New Roman" w:cs="Times New Roman"/>
          <w:sz w:val="24"/>
          <w:szCs w:val="24"/>
        </w:rPr>
        <w:t xml:space="preserve">3.2.7. в течение всего срока действия настоящего Договора содержать Объект </w:t>
      </w:r>
      <w:r w:rsidRPr="004A4730">
        <w:rPr>
          <w:rFonts w:ascii="Times New Roman" w:hAnsi="Times New Roman" w:cs="Times New Roman"/>
          <w:sz w:val="24"/>
          <w:szCs w:val="24"/>
        </w:rPr>
        <w:br/>
        <w:t xml:space="preserve">в порядке, предусмотренном техническими, санитарными, противопожарными и иными обязательными правилами и нормами. За свой счет производить текущий ремонт, капитальный ремонт в случае, если он вызван неотложной необходимостью. </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Обеспечивать сохранность инженерных сетей и инженерного оборудования, расположенного непосредственно в арендуемом Объекте, их эксплуатацию в соответствии с требованиями технических норм и правил.</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Обеспечивать беспрепятственный доступ специализированных организаций </w:t>
      </w:r>
      <w:r w:rsidRPr="004A4730">
        <w:rPr>
          <w:rFonts w:ascii="Times New Roman" w:hAnsi="Times New Roman" w:cs="Times New Roman"/>
          <w:sz w:val="24"/>
          <w:szCs w:val="24"/>
        </w:rPr>
        <w:br/>
        <w:t>к инженерным сетям и оборудованию, расположенному непосредственно в арендуемом Объекте, для их обслуживания в соответствии с действующим законодательством и (или) правовыми актами города Перми;</w:t>
      </w:r>
    </w:p>
    <w:p w:rsidR="004B1570" w:rsidRPr="004A4730" w:rsidRDefault="004B1570" w:rsidP="004B1570">
      <w:pPr>
        <w:pStyle w:val="ConsPlusNormal"/>
        <w:ind w:firstLine="540"/>
        <w:jc w:val="both"/>
        <w:rPr>
          <w:rFonts w:ascii="Times New Roman" w:hAnsi="Times New Roman" w:cs="Times New Roman"/>
          <w:sz w:val="24"/>
          <w:szCs w:val="24"/>
        </w:rPr>
      </w:pPr>
      <w:bookmarkStart w:id="9" w:name="P89"/>
      <w:bookmarkEnd w:id="9"/>
      <w:r w:rsidRPr="004A4730">
        <w:rPr>
          <w:rFonts w:ascii="Times New Roman" w:hAnsi="Times New Roman" w:cs="Times New Roman"/>
          <w:sz w:val="24"/>
          <w:szCs w:val="24"/>
        </w:rPr>
        <w:t xml:space="preserve">3.2.8. в 30-дневный срок с даты подписания Сторонами настоящего Договора </w:t>
      </w:r>
      <w:r w:rsidRPr="004A4730">
        <w:rPr>
          <w:rFonts w:ascii="Times New Roman" w:hAnsi="Times New Roman" w:cs="Times New Roman"/>
          <w:sz w:val="24"/>
          <w:szCs w:val="24"/>
        </w:rPr>
        <w:lastRenderedPageBreak/>
        <w:t>заключить договоры со специализированными организациями на предоставление коммунальных услуг, а именно услуг по водоснабжению, водоотведению, по поставке электрической и тепловой энергии, по вывозу твердых коммунальных отходов и других, в том числе потребляемых при содержании общего имущества в здании, в котором расположен Объект, и эксплуатационных услуг, а именно дезинсекция и дератизация Объекта, содержание и обслуживание инженерных сетей, оборудования, коммуникаций, расположенных на Объекте, прилегающей территории (тротуары, озеленение, вывоз мусора, состояние фасада, очистка кровли от снега и ледовых свесов) в соответствии с действующим законодательством Российской Федерации и (или) правовыми актами города Перми или заключить договор с Арендодателем на возмещение соответствующих платежей.</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Исполнять обязанности по оплате поставляемых коммунальных услуг, эксплуатационных услуг в соответствии с такими договорами. В случае взыскания в судебном порядке с Арендодателя денежных средств по причине нарушения Арендатором условий оплаты коммунальных, эксплуатационных услуг Арендодатель требует взыскания их с Арендатора в порядке, предусмотренном действующим законодательством.</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Обеспечивать учет потребления коммунальных услуг на Объекте.</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Копии заключенных договоров на предоставление коммунальных услуг и эксплуатационных услуг, заверенные в установленном законодательством порядке, представить Арендодателю в течение 30 дней с даты заключения указанных договоров.</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Представить Арендодателю акт сверки расчетов с поставщиками услуг по заключенным договорам на предоставление коммунальных услуг и эксплуатационных услуг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При установке, замене приборов учета копии подтверждающих документов, заверенные в установленном законодательством порядке, представлять Арендодателю в течение 30 дней;</w:t>
      </w:r>
    </w:p>
    <w:p w:rsidR="004B1570" w:rsidRPr="004A4730" w:rsidRDefault="004B1570" w:rsidP="004B1570">
      <w:pPr>
        <w:pStyle w:val="ConsPlusNormal"/>
        <w:ind w:firstLine="540"/>
        <w:jc w:val="both"/>
        <w:rPr>
          <w:rFonts w:ascii="Times New Roman" w:hAnsi="Times New Roman" w:cs="Times New Roman"/>
          <w:sz w:val="24"/>
          <w:szCs w:val="24"/>
        </w:rPr>
      </w:pPr>
      <w:bookmarkStart w:id="10" w:name="P95"/>
      <w:bookmarkEnd w:id="10"/>
      <w:r w:rsidRPr="004A4730">
        <w:rPr>
          <w:rFonts w:ascii="Times New Roman" w:hAnsi="Times New Roman" w:cs="Times New Roman"/>
          <w:sz w:val="24"/>
          <w:szCs w:val="24"/>
        </w:rPr>
        <w:t>3.2.9. нести расходы по содержанию инженерного оборудования, находящегося в арендуемом Объекте, в том числе центрального теплового пункта, индивидуального теплового пункта, пожарных насосов, водомерных узлов, узлов учета тепловой энергии, горячего водоснабжения и иного инженерного оборудования;</w:t>
      </w:r>
    </w:p>
    <w:p w:rsidR="004B1570" w:rsidRPr="004A4730" w:rsidRDefault="004B1570" w:rsidP="004B1570">
      <w:pPr>
        <w:pStyle w:val="ConsPlusNormal"/>
        <w:ind w:firstLine="540"/>
        <w:jc w:val="both"/>
        <w:rPr>
          <w:rFonts w:ascii="Times New Roman" w:hAnsi="Times New Roman" w:cs="Times New Roman"/>
          <w:sz w:val="24"/>
          <w:szCs w:val="24"/>
        </w:rPr>
      </w:pPr>
      <w:bookmarkStart w:id="11" w:name="P96"/>
      <w:bookmarkEnd w:id="11"/>
      <w:r w:rsidRPr="004A4730">
        <w:rPr>
          <w:rFonts w:ascii="Times New Roman" w:hAnsi="Times New Roman" w:cs="Times New Roman"/>
          <w:sz w:val="24"/>
          <w:szCs w:val="24"/>
        </w:rPr>
        <w:t>3.2.10. при прекращении Договора Арендатор передает Объект Арендодателю со всеми неотделимыми улучшениями, исправно работающим инженерным оборудованием в течение 3 дней с даты прекращения (досрочного расторжения) настоящего Договора по акту приема-передачи;</w:t>
      </w:r>
    </w:p>
    <w:p w:rsidR="004B1570" w:rsidRPr="004A4730" w:rsidRDefault="004B1570" w:rsidP="004B1570">
      <w:pPr>
        <w:pStyle w:val="ConsPlusNormal"/>
        <w:ind w:firstLine="540"/>
        <w:jc w:val="both"/>
        <w:rPr>
          <w:rFonts w:ascii="Times New Roman" w:hAnsi="Times New Roman" w:cs="Times New Roman"/>
          <w:sz w:val="24"/>
          <w:szCs w:val="24"/>
        </w:rPr>
      </w:pPr>
      <w:bookmarkStart w:id="12" w:name="P97"/>
      <w:bookmarkEnd w:id="12"/>
      <w:r w:rsidRPr="004A4730">
        <w:rPr>
          <w:rFonts w:ascii="Times New Roman" w:hAnsi="Times New Roman" w:cs="Times New Roman"/>
          <w:sz w:val="24"/>
          <w:szCs w:val="24"/>
        </w:rPr>
        <w:t>3.2.11. застраховать Объект на случай его гибели и повреждения в течение 30 дней со дня подписания настоящего Договора в соответствии с действующим законодательством и (или) правовыми актами города Перми. Объект должен быть застрахован в течение всего срока действия договора аренды. Копии страховых полисов, заверенные в установленном законодательством порядке, представить Арендодателю в течение 10 дней с даты заключения договора страхования. При наступлении страхового случая, предусмотренного настоящим Договором, незамедлительно (в течение 24 часов с момента наступления страхового случая) сообщить о гибели (повреждении) Объекта Арендодателю;</w:t>
      </w:r>
    </w:p>
    <w:p w:rsidR="004B1570" w:rsidRPr="004A4730" w:rsidRDefault="004B1570" w:rsidP="004B1570">
      <w:pPr>
        <w:pStyle w:val="ConsPlusNormal"/>
        <w:ind w:firstLine="540"/>
        <w:jc w:val="both"/>
        <w:rPr>
          <w:rFonts w:ascii="Times New Roman" w:hAnsi="Times New Roman" w:cs="Times New Roman"/>
          <w:sz w:val="24"/>
          <w:szCs w:val="24"/>
        </w:rPr>
      </w:pPr>
      <w:bookmarkStart w:id="13" w:name="P98"/>
      <w:bookmarkEnd w:id="13"/>
      <w:r w:rsidRPr="004A4730">
        <w:rPr>
          <w:rFonts w:ascii="Times New Roman" w:hAnsi="Times New Roman" w:cs="Times New Roman"/>
          <w:sz w:val="24"/>
          <w:szCs w:val="24"/>
        </w:rPr>
        <w:t>3.2.12. восстановить Объект за счет собственных средств в случаях его приведения в период действия Договора в аварийное (ненормативное) либо иное непригодное для эксплуатации по целевому назначению состояние, возместить Арендодателю причиненный ущерб в полном объеме;</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3.2.13. извещать Арендодателя в письменном виде в 10-дневный срок о произошедших изменениях: реорганизации, ликвидации, изменении наименования, места нахождения, почтового адреса, банковских реквизитов, лишении лицензии на право деятельности на Объекте;</w:t>
      </w:r>
    </w:p>
    <w:p w:rsidR="004B1570" w:rsidRPr="004A4730" w:rsidRDefault="004B1570" w:rsidP="004B1570">
      <w:pPr>
        <w:pStyle w:val="ConsPlusNormal"/>
        <w:ind w:firstLine="540"/>
        <w:jc w:val="both"/>
        <w:rPr>
          <w:rFonts w:ascii="Times New Roman" w:hAnsi="Times New Roman" w:cs="Times New Roman"/>
          <w:sz w:val="24"/>
          <w:szCs w:val="24"/>
        </w:rPr>
      </w:pPr>
      <w:bookmarkStart w:id="14" w:name="P100"/>
      <w:bookmarkEnd w:id="14"/>
      <w:r w:rsidRPr="004A4730">
        <w:rPr>
          <w:rFonts w:ascii="Times New Roman" w:hAnsi="Times New Roman" w:cs="Times New Roman"/>
          <w:sz w:val="24"/>
          <w:szCs w:val="24"/>
        </w:rPr>
        <w:t>3.2.14. обеспечивать Арендодателю (представителю Арендодателя) доступ на Объект в любое время в целях контроля за соблюдением условий (исполнением обязательств) настоящего Договора;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3.2.15. обеспечивать и осуществлять в соответствии с действующим законодательством </w:t>
      </w:r>
      <w:r w:rsidRPr="004A4730">
        <w:rPr>
          <w:rFonts w:ascii="Times New Roman" w:hAnsi="Times New Roman" w:cs="Times New Roman"/>
          <w:sz w:val="24"/>
          <w:szCs w:val="24"/>
        </w:rPr>
        <w:lastRenderedPageBreak/>
        <w:t>самостоятельно или посредством привлечения третьих лиц охрану Объекта.</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rmal"/>
        <w:jc w:val="center"/>
        <w:outlineLvl w:val="1"/>
        <w:rPr>
          <w:rFonts w:ascii="Times New Roman" w:hAnsi="Times New Roman" w:cs="Times New Roman"/>
          <w:b/>
          <w:sz w:val="24"/>
          <w:szCs w:val="24"/>
        </w:rPr>
      </w:pPr>
      <w:r w:rsidRPr="004A4730">
        <w:rPr>
          <w:rFonts w:ascii="Times New Roman" w:hAnsi="Times New Roman" w:cs="Times New Roman"/>
          <w:b/>
          <w:sz w:val="24"/>
          <w:szCs w:val="24"/>
        </w:rPr>
        <w:t>IV. Порядок расчетов и платежей</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4.1. Арендная </w:t>
      </w:r>
      <w:hyperlink r:id="rId11" w:history="1">
        <w:r w:rsidRPr="004A4730">
          <w:rPr>
            <w:rFonts w:ascii="Times New Roman" w:hAnsi="Times New Roman" w:cs="Times New Roman"/>
            <w:color w:val="0000FF"/>
            <w:sz w:val="24"/>
            <w:szCs w:val="24"/>
          </w:rPr>
          <w:t>плата</w:t>
        </w:r>
      </w:hyperlink>
      <w:r w:rsidRPr="004A4730">
        <w:rPr>
          <w:rFonts w:ascii="Times New Roman" w:hAnsi="Times New Roman" w:cs="Times New Roman"/>
          <w:sz w:val="24"/>
          <w:szCs w:val="24"/>
        </w:rPr>
        <w:t xml:space="preserve"> за Объект устанавливается в размере, указанном в приложении №  к настоящему Договору.</w:t>
      </w:r>
    </w:p>
    <w:p w:rsidR="004B1570" w:rsidRPr="004A4730" w:rsidRDefault="004B1570" w:rsidP="004B1570">
      <w:pPr>
        <w:pStyle w:val="ConsPlusNormal"/>
        <w:ind w:firstLine="540"/>
        <w:jc w:val="both"/>
        <w:rPr>
          <w:rFonts w:ascii="Times New Roman" w:hAnsi="Times New Roman" w:cs="Times New Roman"/>
          <w:sz w:val="24"/>
          <w:szCs w:val="24"/>
        </w:rPr>
      </w:pPr>
      <w:bookmarkStart w:id="15" w:name="P106"/>
      <w:bookmarkEnd w:id="15"/>
      <w:r w:rsidRPr="004A4730">
        <w:rPr>
          <w:rFonts w:ascii="Times New Roman" w:hAnsi="Times New Roman" w:cs="Times New Roman"/>
          <w:sz w:val="24"/>
          <w:szCs w:val="24"/>
        </w:rPr>
        <w:t xml:space="preserve">4.2. Арендная плата без учета налога на добавленную стоимость (НДС), составляющая 26 268 (двадцать шесть тысяч двести шестьдесят восемь) руб. 00 коп., вносится ежемесячно, не позднее 25 числа месяца, предшествующего оплачиваемому месяцу, по следующим реквизитам: </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ИНН 5903004277, КПП 590301001, </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р/с 40703810449494040932 Волго-вятский банк ПАО «Сбербанк» </w:t>
      </w:r>
      <w:proofErr w:type="spellStart"/>
      <w:r w:rsidRPr="004A4730">
        <w:rPr>
          <w:rFonts w:ascii="Times New Roman" w:hAnsi="Times New Roman" w:cs="Times New Roman"/>
          <w:sz w:val="24"/>
          <w:szCs w:val="24"/>
        </w:rPr>
        <w:t>г.Пермь</w:t>
      </w:r>
      <w:proofErr w:type="spellEnd"/>
      <w:r w:rsidRPr="004A4730">
        <w:rPr>
          <w:rFonts w:ascii="Times New Roman" w:hAnsi="Times New Roman" w:cs="Times New Roman"/>
          <w:sz w:val="24"/>
          <w:szCs w:val="24"/>
        </w:rPr>
        <w:t>, БИК 042202603, к/с 30101810900000000603</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В течение 5 дней с даты заключения Договора Арендатор обязан оплатить по указанным реквизитам:</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арендную плату с даты начала фактического пользования Объектом до конца месяца, следующего за месяцем заключения Договора;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обеспечительный арендный платеж&lt;2&gt; в размере месячной арендной платы, который засчитывается как платеж за последний месяц аренды по настоящему Договору и удерживается Арендодателем в счет возмещения арендных платежей и иных денежных обязатель</w:t>
      </w:r>
      <w:proofErr w:type="gramStart"/>
      <w:r w:rsidRPr="004A4730">
        <w:rPr>
          <w:rFonts w:ascii="Times New Roman" w:hAnsi="Times New Roman" w:cs="Times New Roman"/>
          <w:sz w:val="24"/>
          <w:szCs w:val="24"/>
        </w:rPr>
        <w:t>ств пр</w:t>
      </w:r>
      <w:proofErr w:type="gramEnd"/>
      <w:r w:rsidRPr="004A4730">
        <w:rPr>
          <w:rFonts w:ascii="Times New Roman" w:hAnsi="Times New Roman" w:cs="Times New Roman"/>
          <w:sz w:val="24"/>
          <w:szCs w:val="24"/>
        </w:rPr>
        <w:t>и расторжении настоящего Договора в порядке, предусмотренном настоящим Договором.</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В случае просрочки оплаты арендной платы обеспечительный арендный платеж засчитывается в первый день просрочки в счет исполнения текущих обязательств Арендатора по внесению арендной платы, при этом Арендатор обязан восполнить (уплатить Арендодателю) обеспечительный арендный платеж не позднее 30 числа текущего месяца.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В случае изменения арендной платы обеспечительный арендный платеж подлежит соответствующему увеличению или уменьшению, разница уплачивается Арендатором (возвращается Арендодателем) в течение 10 дней с даты изменения арендной платы (письменного обращения Арендатора о перерасчете обеспечительного платежа). Арендатор не имеет права на получение процентов с Арендодателя за пользование обеспечительным арендным платежом.</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В случае досрочного расторжения настоящего Договора обеспечительный арендный платеж подлежит возврату Арендатору в течение 15 банковских дней с даты расторжения настоящего Договора после возврата Объекта по акту приема-передачи при условиях, что арендная плата уплачена полностью за весь период пользования Объектом и отсутствуют неисполненные на дату расторжения Договора денежные обязательства.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4.3. Размер арендной платы может быть изменен в порядке, предусмотренном действующим законодательством и (или) правовыми актами города Перми.</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Увеличение (индексация) арендной платы на следующий календарный год (с 1 января) происходит на основании сводного индекса потребительских цен, установленного прогнозом социально-экономического развития города Перми на соответствующий год, утвержденным администрацией города Перми в установленном порядке, и осуществляется Арендодателем в одностороннем порядке путем направления Арендатору до 1 января следующего года письменного уведомления об увеличении (индексации) арендной платы с указанием размера арендной платы в увеличенном размере способом, позволяющим удостовериться в факте получения Арендатором указанного уведомления.</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4.4. Датой внесения платежа по настоящему Договору считается дата зачисления соответствующих сумм на счет, указанный в </w:t>
      </w:r>
      <w:hyperlink w:anchor="P106" w:history="1">
        <w:r w:rsidRPr="004A4730">
          <w:rPr>
            <w:rFonts w:ascii="Times New Roman" w:hAnsi="Times New Roman" w:cs="Times New Roman"/>
            <w:color w:val="0000FF"/>
            <w:sz w:val="24"/>
            <w:szCs w:val="24"/>
          </w:rPr>
          <w:t>пункте 4.2</w:t>
        </w:r>
      </w:hyperlink>
      <w:r w:rsidRPr="004A4730">
        <w:rPr>
          <w:rFonts w:ascii="Times New Roman" w:hAnsi="Times New Roman" w:cs="Times New Roman"/>
          <w:sz w:val="24"/>
          <w:szCs w:val="24"/>
        </w:rPr>
        <w:t xml:space="preserve"> настоящего Договора.</w:t>
      </w:r>
    </w:p>
    <w:p w:rsidR="004B1570" w:rsidRPr="004A4730" w:rsidRDefault="004B1570" w:rsidP="004B1570">
      <w:pPr>
        <w:pStyle w:val="ConsPlusNormal"/>
        <w:jc w:val="both"/>
        <w:rPr>
          <w:rFonts w:ascii="Times New Roman" w:hAnsi="Times New Roman" w:cs="Times New Roman"/>
          <w:b/>
          <w:sz w:val="24"/>
          <w:szCs w:val="24"/>
        </w:rPr>
      </w:pPr>
    </w:p>
    <w:p w:rsidR="004B1570" w:rsidRPr="004A4730" w:rsidRDefault="004B1570" w:rsidP="004B1570">
      <w:pPr>
        <w:pStyle w:val="ConsPlusNormal"/>
        <w:jc w:val="center"/>
        <w:outlineLvl w:val="1"/>
        <w:rPr>
          <w:rFonts w:ascii="Times New Roman" w:hAnsi="Times New Roman" w:cs="Times New Roman"/>
          <w:b/>
          <w:sz w:val="24"/>
          <w:szCs w:val="24"/>
        </w:rPr>
      </w:pPr>
      <w:r w:rsidRPr="004A4730">
        <w:rPr>
          <w:rFonts w:ascii="Times New Roman" w:hAnsi="Times New Roman" w:cs="Times New Roman"/>
          <w:b/>
          <w:sz w:val="24"/>
          <w:szCs w:val="24"/>
        </w:rPr>
        <w:t xml:space="preserve">V. Прочие условия </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5.1. В случае проведения капитального ремонта Объекта, перепланировки и переустройства, реконструкции и иных неотделимых улучшений Объекта Арендатор обязан </w:t>
      </w:r>
      <w:r w:rsidRPr="004A4730">
        <w:rPr>
          <w:rFonts w:ascii="Times New Roman" w:hAnsi="Times New Roman" w:cs="Times New Roman"/>
          <w:sz w:val="24"/>
          <w:szCs w:val="24"/>
        </w:rPr>
        <w:lastRenderedPageBreak/>
        <w:t>до начала проведения таких работ направить Арендодателю письмо с просьбой о даче согласия на проведение работ, обоснованием необходимости, указанием объема и стоимости работ.</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Арендодатель в течение месяца с даты получения письма направляет Арендатору письменный ответ, содержащий решение о согласии или об отказе на проведение работ.</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5.2. Арендатор приступает к проведению капитального ремонта Объекта, перепланировки и переустройства, реконструкции и иных неотделимых улучшений Объекта только при наличии письменного согласия Арендодателя и на основании документации, разработанной и согласованной в порядке, предусмотренном действующим законодательством и (или) правовыми актами города Перми </w:t>
      </w:r>
      <w:hyperlink r:id="rId12" w:history="1">
        <w:r w:rsidRPr="004A4730">
          <w:rPr>
            <w:rFonts w:ascii="Times New Roman" w:hAnsi="Times New Roman" w:cs="Times New Roman"/>
            <w:color w:val="0000FF"/>
            <w:sz w:val="24"/>
            <w:szCs w:val="24"/>
          </w:rPr>
          <w:t>&lt;7&gt;</w:t>
        </w:r>
      </w:hyperlink>
      <w:r w:rsidRPr="004A4730">
        <w:rPr>
          <w:rFonts w:ascii="Times New Roman" w:hAnsi="Times New Roman" w:cs="Times New Roman"/>
          <w:sz w:val="24"/>
          <w:szCs w:val="24"/>
        </w:rPr>
        <w:t>.</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5.3. После завершения капитального ремонта Объекта, реконструкции и иных неотделимых улучшений Арендатор в случаях, предусмотренных действующим законодательством, обязан ввести Объект в эксплуатацию.</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5.4. В течение 10 дней с даты окончания текущего ремонта, капитального ремонта Объекта, перепланировки и переустройства, реконструкции и иных неотделимых улучшений Объекта Арендатор уведомляет об этом Арендодателя.</w:t>
      </w:r>
    </w:p>
    <w:p w:rsidR="004B1570" w:rsidRPr="004A4730" w:rsidRDefault="004B1570" w:rsidP="00B42F9E">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5.5. При расторжении настоящего Договора затраты Арендатора (субарендатора) на произведенные с согласия Арендодателя неотделимые улучшения Объекта Арендодателем не возмещаются.</w:t>
      </w:r>
    </w:p>
    <w:p w:rsidR="004B1570" w:rsidRPr="004A4730" w:rsidRDefault="004B1570" w:rsidP="00B42F9E">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5.6. В случае проведения без письменного согласия Арендодателя и (или) с нарушением требований действующего законодательства капитального ремонта Объекта, перепланировки и переустройства капитального характера, модернизации, реконструкции, достройки, дооборудования и иных неотделимых улучшений Объекта, замены или установки дополнительного инженерного оборудования Арендатор обязан за счет собственных средств в установленные Арендодателем сроки привести Объект в первоначальное состояние.</w:t>
      </w:r>
    </w:p>
    <w:p w:rsidR="004B1570" w:rsidRPr="004A4730" w:rsidRDefault="004B1570" w:rsidP="00B42F9E">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5.7. Арендатор не имеет права передавать свои права и обязанности третьим лицам, кроме обязанности внесения арендных платежей с указанием плательщика по настоящему Договору (арендный платеж по Договору от "__" _________ 20__ г., назначение платежа).</w:t>
      </w:r>
    </w:p>
    <w:p w:rsidR="004B1570" w:rsidRPr="004A4730" w:rsidRDefault="004B1570" w:rsidP="00B42F9E">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5.8. Арендатор не имеет права закладывать или отчуждать Объект (за исключением сдачи в субаренду с разрешения Арендодателя).</w:t>
      </w:r>
    </w:p>
    <w:p w:rsidR="004B1570" w:rsidRPr="004A4730" w:rsidRDefault="004B1570" w:rsidP="00B42F9E">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5.9. Размещение автотранспорта (автостоянок, парковок) на территории, прилегающей к Объекту, осуществляется в соответствии с действующим законодательством и (или) правовыми актами города Перми.</w:t>
      </w:r>
    </w:p>
    <w:p w:rsidR="004B1570" w:rsidRPr="004A4730" w:rsidRDefault="004B1570" w:rsidP="00B42F9E">
      <w:pPr>
        <w:pStyle w:val="ConsPlusNormal"/>
        <w:ind w:firstLine="540"/>
        <w:jc w:val="both"/>
        <w:rPr>
          <w:rFonts w:ascii="Times New Roman" w:hAnsi="Times New Roman" w:cs="Times New Roman"/>
          <w:sz w:val="24"/>
          <w:szCs w:val="24"/>
        </w:rPr>
      </w:pPr>
      <w:bookmarkStart w:id="16" w:name="P130"/>
      <w:bookmarkEnd w:id="16"/>
      <w:r w:rsidRPr="004A4730">
        <w:rPr>
          <w:rFonts w:ascii="Times New Roman" w:hAnsi="Times New Roman" w:cs="Times New Roman"/>
          <w:sz w:val="24"/>
          <w:szCs w:val="24"/>
        </w:rPr>
        <w:t>5.10. При наличии в Договоре обязательств по осуществлению Арендатором инвестиционных вложений в Объект Стороны заключают инвестиционное соглашение.</w:t>
      </w:r>
    </w:p>
    <w:p w:rsidR="004B1570" w:rsidRPr="004A4730" w:rsidRDefault="00B42F9E" w:rsidP="00B42F9E">
      <w:pPr>
        <w:jc w:val="both"/>
        <w:rPr>
          <w:rFonts w:ascii="Times New Roman" w:hAnsi="Times New Roman"/>
          <w:sz w:val="24"/>
          <w:szCs w:val="24"/>
        </w:rPr>
      </w:pPr>
      <w:r>
        <w:rPr>
          <w:rFonts w:ascii="Times New Roman" w:hAnsi="Times New Roman"/>
          <w:sz w:val="24"/>
          <w:szCs w:val="24"/>
        </w:rPr>
        <w:t xml:space="preserve">         </w:t>
      </w:r>
      <w:r w:rsidR="004B1570" w:rsidRPr="004A4730">
        <w:rPr>
          <w:rFonts w:ascii="Times New Roman" w:hAnsi="Times New Roman"/>
          <w:sz w:val="24"/>
          <w:szCs w:val="24"/>
        </w:rPr>
        <w:t>5.11. Арендатор обязан предоставить определенным законодательством категориям обучающихся бесплатное питание за счет бюджетных средств на сумму, установленную Законом Пермского края от 09 сентября 1996 г. № 533-83 «О социальных гарантиях и мерах социальной поддержки семьи, материнства и детства в Пермском крае» и Решением Пермской городской Думы от 27 ноября 2007 г. № 280 «О предоставлении бесплатного питания отдельным категориям обучающихся в муниципальных общеобразовательных учреждениях» в соответствии с примерным меню согласованным Управлением Роспотребнадзора по Пермскому краю.</w:t>
      </w:r>
    </w:p>
    <w:p w:rsidR="004B1570" w:rsidRPr="004A4730" w:rsidRDefault="00B42F9E" w:rsidP="00B42F9E">
      <w:pPr>
        <w:jc w:val="both"/>
        <w:rPr>
          <w:rFonts w:ascii="Times New Roman" w:hAnsi="Times New Roman"/>
          <w:sz w:val="24"/>
          <w:szCs w:val="24"/>
        </w:rPr>
      </w:pPr>
      <w:r>
        <w:rPr>
          <w:rFonts w:ascii="Times New Roman" w:hAnsi="Times New Roman"/>
          <w:sz w:val="24"/>
          <w:szCs w:val="24"/>
        </w:rPr>
        <w:t xml:space="preserve">          </w:t>
      </w:r>
      <w:r w:rsidR="004B1570" w:rsidRPr="004A4730">
        <w:rPr>
          <w:rFonts w:ascii="Times New Roman" w:hAnsi="Times New Roman"/>
          <w:sz w:val="24"/>
          <w:szCs w:val="24"/>
        </w:rPr>
        <w:t>5.12. Арендатор обязан осуществить предоставление основного (горячего) питания учащимся и бесплатного питания отдельных категорий обучающихся в соответствии с требованиями СанПиН 2.4.5.2409-08 «</w:t>
      </w:r>
      <w:proofErr w:type="spellStart"/>
      <w:r w:rsidR="004B1570" w:rsidRPr="004A4730">
        <w:rPr>
          <w:rFonts w:ascii="Times New Roman" w:hAnsi="Times New Roman"/>
          <w:sz w:val="24"/>
          <w:szCs w:val="24"/>
        </w:rPr>
        <w:t>Санитарно</w:t>
      </w:r>
      <w:proofErr w:type="spellEnd"/>
      <w:r w:rsidR="004B1570" w:rsidRPr="004A4730">
        <w:rPr>
          <w:rFonts w:ascii="Times New Roman" w:hAnsi="Times New Roman"/>
          <w:sz w:val="24"/>
          <w:szCs w:val="24"/>
        </w:rPr>
        <w:t xml:space="preserve"> - эпидемиологического требования к организации питания обучающихся в общеобразовательных учреждениях, учреждениях начального и среднего профессионального образования» и другими нормативными документами, регламентирующими деятельность предприятия общественного питания.</w:t>
      </w:r>
    </w:p>
    <w:p w:rsidR="004B1570" w:rsidRPr="004A4730" w:rsidRDefault="004B1570" w:rsidP="00B42F9E">
      <w:pPr>
        <w:ind w:firstLine="708"/>
        <w:jc w:val="both"/>
        <w:rPr>
          <w:rFonts w:ascii="Times New Roman" w:hAnsi="Times New Roman"/>
          <w:sz w:val="24"/>
          <w:szCs w:val="24"/>
        </w:rPr>
      </w:pPr>
      <w:r w:rsidRPr="004A4730">
        <w:rPr>
          <w:rFonts w:ascii="Times New Roman" w:hAnsi="Times New Roman"/>
          <w:sz w:val="24"/>
          <w:szCs w:val="24"/>
        </w:rPr>
        <w:t xml:space="preserve">5.13. Арендатор обязан установить стоимость завтрака/обеда в размере не более 1% от установленной величины прожиточного минимума в среднем по Пермскому краю в расчете </w:t>
      </w:r>
      <w:r w:rsidRPr="004A4730">
        <w:rPr>
          <w:rFonts w:ascii="Times New Roman" w:hAnsi="Times New Roman"/>
          <w:sz w:val="24"/>
          <w:szCs w:val="24"/>
        </w:rPr>
        <w:lastRenderedPageBreak/>
        <w:t>на душу населения. По требованию учреждения арендатор обязан в течении 5 рабочих дней предоставить обоснование стоимости питания обучающихся.</w:t>
      </w:r>
    </w:p>
    <w:p w:rsidR="004B1570" w:rsidRPr="004A4730" w:rsidRDefault="004B1570" w:rsidP="00B42F9E">
      <w:pPr>
        <w:ind w:firstLine="708"/>
        <w:jc w:val="both"/>
        <w:rPr>
          <w:rFonts w:ascii="Times New Roman" w:hAnsi="Times New Roman"/>
          <w:sz w:val="24"/>
          <w:szCs w:val="24"/>
        </w:rPr>
      </w:pPr>
      <w:r w:rsidRPr="004A4730">
        <w:rPr>
          <w:rFonts w:ascii="Times New Roman" w:hAnsi="Times New Roman"/>
          <w:sz w:val="24"/>
          <w:szCs w:val="24"/>
        </w:rPr>
        <w:t>5.14. Деятельность арендатора по организации питания обучающихся и персонала Учреждения должна осуществляться в соответствии с объемно - планировочными решениями пищеблока в форме приготовления и реализации кулинарной продукции/ приготовления и реализации кулинарной продукции из полуфабрикатов/ буфета - раздаточной.</w:t>
      </w:r>
    </w:p>
    <w:p w:rsidR="004B1570" w:rsidRPr="004A4730" w:rsidRDefault="004B1570" w:rsidP="00B42F9E">
      <w:pPr>
        <w:ind w:firstLine="708"/>
        <w:jc w:val="both"/>
        <w:rPr>
          <w:rFonts w:ascii="Times New Roman" w:hAnsi="Times New Roman"/>
          <w:sz w:val="24"/>
          <w:szCs w:val="24"/>
        </w:rPr>
      </w:pPr>
      <w:r w:rsidRPr="004A4730">
        <w:rPr>
          <w:rFonts w:ascii="Times New Roman" w:hAnsi="Times New Roman"/>
          <w:sz w:val="24"/>
          <w:szCs w:val="24"/>
        </w:rPr>
        <w:t>5.15. Арендатор обязан обеспечить пищеблок штатом сотрудников со средним профессиональным разрядом не ниже 4 (средний профессиональный разряд определяется как среднее арифметическое от профессиональных разрядов сотрудников пищеблока), имеющих медицинские книжки с отметками о своевременном прохождении медицинского осмотра и гигиенического обучения и организовать повышение их квалификации не реже 1 раза в 3 года путем прохождения курсов повышения квалификации не менее 72 ч.</w:t>
      </w:r>
    </w:p>
    <w:p w:rsidR="004B1570" w:rsidRPr="004A4730" w:rsidRDefault="004B1570" w:rsidP="00B42F9E">
      <w:pPr>
        <w:ind w:firstLine="708"/>
        <w:jc w:val="both"/>
        <w:rPr>
          <w:rFonts w:ascii="Times New Roman" w:hAnsi="Times New Roman"/>
          <w:sz w:val="24"/>
          <w:szCs w:val="24"/>
        </w:rPr>
      </w:pPr>
      <w:r w:rsidRPr="004A4730">
        <w:rPr>
          <w:rFonts w:ascii="Times New Roman" w:hAnsi="Times New Roman"/>
          <w:sz w:val="24"/>
          <w:szCs w:val="24"/>
        </w:rPr>
        <w:t xml:space="preserve">5.16. Арендатор предоставляет арендодателю план проведения лабораторно - инструментального контроля, соответствующий требованиями СанПиН 2.4.5.2409-08 </w:t>
      </w:r>
      <w:r w:rsidRPr="004A4730">
        <w:rPr>
          <w:rFonts w:ascii="Times New Roman" w:hAnsi="Times New Roman"/>
          <w:sz w:val="24"/>
          <w:szCs w:val="24"/>
        </w:rPr>
        <w:br/>
        <w:t>и обеспечивает проведение исследований, подтверждающих качество и безопасность предоставленного питания в соответствии с планом. В случае если заказчиком проведения лабораторно — инструментальных исследований выступил Арендодатель, и проведенные исследования подтвердили несоответствие предоставленного питания требованиям санитарного законодательства, проведение исследований оплачивает Арендатор.</w:t>
      </w:r>
    </w:p>
    <w:p w:rsidR="004B1570" w:rsidRPr="004A4730" w:rsidRDefault="004B1570" w:rsidP="00B42F9E">
      <w:pPr>
        <w:ind w:firstLine="708"/>
        <w:jc w:val="both"/>
        <w:rPr>
          <w:rFonts w:ascii="Times New Roman" w:hAnsi="Times New Roman"/>
          <w:sz w:val="24"/>
          <w:szCs w:val="24"/>
        </w:rPr>
      </w:pPr>
      <w:r w:rsidRPr="004A4730">
        <w:rPr>
          <w:rFonts w:ascii="Times New Roman" w:hAnsi="Times New Roman"/>
          <w:sz w:val="24"/>
          <w:szCs w:val="24"/>
        </w:rPr>
        <w:t>5.17. Арендатор обязан реализовать предложения по созданию условий для повышения качества услуги по организации питания, представленные Арендатором в заявке для участия в отборе организации, осуществляющей оказание услуг по организации питания в указанные в заявке сроки.</w:t>
      </w:r>
    </w:p>
    <w:p w:rsidR="004B1570" w:rsidRPr="004A4730" w:rsidRDefault="004B1570" w:rsidP="00B42F9E">
      <w:pPr>
        <w:ind w:firstLine="708"/>
        <w:jc w:val="both"/>
        <w:rPr>
          <w:rFonts w:ascii="Times New Roman" w:hAnsi="Times New Roman"/>
          <w:sz w:val="24"/>
          <w:szCs w:val="24"/>
        </w:rPr>
      </w:pPr>
      <w:r w:rsidRPr="004A4730">
        <w:rPr>
          <w:rFonts w:ascii="Times New Roman" w:hAnsi="Times New Roman"/>
          <w:sz w:val="24"/>
          <w:szCs w:val="24"/>
        </w:rPr>
        <w:t>5.18. Обеспечить поставку молочной продукции от производителя или дилера.</w:t>
      </w:r>
    </w:p>
    <w:p w:rsidR="004B1570" w:rsidRPr="004A4730" w:rsidRDefault="004B1570" w:rsidP="00B42F9E">
      <w:pPr>
        <w:pStyle w:val="ConsPlusNormal"/>
        <w:jc w:val="both"/>
        <w:outlineLvl w:val="1"/>
        <w:rPr>
          <w:rFonts w:ascii="Times New Roman" w:hAnsi="Times New Roman" w:cs="Times New Roman"/>
          <w:b/>
          <w:sz w:val="24"/>
          <w:szCs w:val="24"/>
        </w:rPr>
      </w:pPr>
    </w:p>
    <w:p w:rsidR="004B1570" w:rsidRPr="004A4730" w:rsidRDefault="004B1570" w:rsidP="00B42F9E">
      <w:pPr>
        <w:pStyle w:val="ConsPlusNormal"/>
        <w:jc w:val="both"/>
        <w:outlineLvl w:val="1"/>
        <w:rPr>
          <w:rFonts w:ascii="Times New Roman" w:hAnsi="Times New Roman" w:cs="Times New Roman"/>
          <w:b/>
          <w:sz w:val="24"/>
          <w:szCs w:val="24"/>
        </w:rPr>
      </w:pPr>
      <w:r w:rsidRPr="004A4730">
        <w:rPr>
          <w:rFonts w:ascii="Times New Roman" w:hAnsi="Times New Roman" w:cs="Times New Roman"/>
          <w:b/>
          <w:sz w:val="24"/>
          <w:szCs w:val="24"/>
        </w:rPr>
        <w:t>VI. Ответственность Сторон</w:t>
      </w:r>
    </w:p>
    <w:p w:rsidR="004B1570" w:rsidRPr="004A4730" w:rsidRDefault="004B1570" w:rsidP="00B42F9E">
      <w:pPr>
        <w:pStyle w:val="ConsPlusNormal"/>
        <w:jc w:val="both"/>
        <w:rPr>
          <w:rFonts w:ascii="Times New Roman" w:hAnsi="Times New Roman" w:cs="Times New Roman"/>
          <w:sz w:val="24"/>
          <w:szCs w:val="24"/>
        </w:rPr>
      </w:pP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6.1. В случае неисполнения или ненадлежащего исполнения условий настоящего Договора виновная Сторона обязана возместить другой Стороне расходы и упущенную выгоду.</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6.2. Стороны освобождаются от ответственности за неисполнение обязательств в случае, если неисполнение обязательств явилось следствием действия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эти обстоятельства непосредственно повлекли невыполнение настоящего Договора.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В этом случае срок выполнения обязательств переносится соразмерно времени, в течение которого будут действовать такие обстоятельства и их последствия.</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Сторона, ссылающаяся на обстоятельства непреодолимой силы, обязана не позднее 20 дней с даты наступления подобных обстоятельств информировать другую Сторону в письменной форме и представить необходимые подтверждающие документы.</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Несвоевременное извещение об обстоятельствах непреодолимой силы лишает соответствующую Сторону права ссылаться в дальнейшем на обстоятельства, указанные в настоящем пункте.</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Если обстоятельства непреодолимой силы или их последствия будут продолжаться </w:t>
      </w:r>
      <w:r w:rsidRPr="004A4730">
        <w:rPr>
          <w:rFonts w:ascii="Times New Roman" w:hAnsi="Times New Roman" w:cs="Times New Roman"/>
          <w:sz w:val="24"/>
          <w:szCs w:val="24"/>
        </w:rPr>
        <w:lastRenderedPageBreak/>
        <w:t>более 6 месяцев, делая невозможным выполнение условий настоящего Договора, каждая из Сторон может прекратить действие настоящего Договора немедленно после письменного уведомления другой Стороны.</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6.3. Ответственность за вред, причиненный третьим лицам, в том числе имуществу третьих лиц, с использованием Объекта в период действия настоящего Договора, несет Арендатор.</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6.4. Арендатор выплачивает Арендодателю штраф в размере квартальной арендной платы в случае неисполнения или ненадлежащего исполнения обязанностей, предусмотренных пунктами: </w:t>
      </w:r>
      <w:hyperlink w:anchor="P65" w:history="1">
        <w:r w:rsidRPr="004A4730">
          <w:rPr>
            <w:rFonts w:ascii="Times New Roman" w:hAnsi="Times New Roman" w:cs="Times New Roman"/>
            <w:color w:val="0000FF"/>
            <w:sz w:val="24"/>
            <w:szCs w:val="24"/>
          </w:rPr>
          <w:t>2.2.2</w:t>
        </w:r>
      </w:hyperlink>
      <w:r w:rsidRPr="004A4730">
        <w:rPr>
          <w:rFonts w:ascii="Times New Roman" w:hAnsi="Times New Roman" w:cs="Times New Roman"/>
          <w:sz w:val="24"/>
          <w:szCs w:val="24"/>
        </w:rPr>
        <w:t xml:space="preserve">, </w:t>
      </w:r>
      <w:hyperlink w:anchor="P78" w:history="1">
        <w:r w:rsidRPr="004A4730">
          <w:rPr>
            <w:rFonts w:ascii="Times New Roman" w:hAnsi="Times New Roman" w:cs="Times New Roman"/>
            <w:color w:val="0000FF"/>
            <w:sz w:val="24"/>
            <w:szCs w:val="24"/>
          </w:rPr>
          <w:t>3.2.1</w:t>
        </w:r>
      </w:hyperlink>
      <w:r w:rsidRPr="004A4730">
        <w:rPr>
          <w:rFonts w:ascii="Times New Roman" w:hAnsi="Times New Roman" w:cs="Times New Roman"/>
          <w:sz w:val="24"/>
          <w:szCs w:val="24"/>
        </w:rPr>
        <w:t xml:space="preserve">, </w:t>
      </w:r>
      <w:hyperlink w:anchor="P89" w:history="1">
        <w:r w:rsidRPr="004A4730">
          <w:rPr>
            <w:rFonts w:ascii="Times New Roman" w:hAnsi="Times New Roman" w:cs="Times New Roman"/>
            <w:color w:val="0000FF"/>
            <w:sz w:val="24"/>
            <w:szCs w:val="24"/>
          </w:rPr>
          <w:t>3.2.8</w:t>
        </w:r>
      </w:hyperlink>
      <w:r w:rsidRPr="004A4730">
        <w:rPr>
          <w:rFonts w:ascii="Times New Roman" w:hAnsi="Times New Roman" w:cs="Times New Roman"/>
          <w:sz w:val="24"/>
          <w:szCs w:val="24"/>
        </w:rPr>
        <w:t xml:space="preserve">, </w:t>
      </w:r>
      <w:hyperlink w:anchor="P96" w:history="1">
        <w:r w:rsidRPr="004A4730">
          <w:rPr>
            <w:rFonts w:ascii="Times New Roman" w:hAnsi="Times New Roman" w:cs="Times New Roman"/>
            <w:color w:val="0000FF"/>
            <w:sz w:val="24"/>
            <w:szCs w:val="24"/>
          </w:rPr>
          <w:t>3.2.10</w:t>
        </w:r>
      </w:hyperlink>
      <w:r w:rsidRPr="004A4730">
        <w:rPr>
          <w:rFonts w:ascii="Times New Roman" w:hAnsi="Times New Roman" w:cs="Times New Roman"/>
          <w:sz w:val="24"/>
          <w:szCs w:val="24"/>
        </w:rPr>
        <w:t xml:space="preserve">, </w:t>
      </w:r>
      <w:hyperlink w:anchor="P97" w:history="1">
        <w:r w:rsidRPr="004A4730">
          <w:rPr>
            <w:rFonts w:ascii="Times New Roman" w:hAnsi="Times New Roman" w:cs="Times New Roman"/>
            <w:color w:val="0000FF"/>
            <w:sz w:val="24"/>
            <w:szCs w:val="24"/>
          </w:rPr>
          <w:t>3.2.11</w:t>
        </w:r>
      </w:hyperlink>
      <w:r w:rsidRPr="004A4730">
        <w:rPr>
          <w:rFonts w:ascii="Times New Roman" w:hAnsi="Times New Roman" w:cs="Times New Roman"/>
          <w:sz w:val="24"/>
          <w:szCs w:val="24"/>
        </w:rPr>
        <w:t xml:space="preserve"> настоящего договора.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6.5. В случае нарушения Арендатором сроков внесения арендной платы, установленных настоящим договором, за каждый день просрочки внесения арендной платы начисляется пеня в размере 0,1% от просроченной суммы.</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6.6. В случаях </w:t>
      </w:r>
      <w:proofErr w:type="spellStart"/>
      <w:r w:rsidRPr="004A4730">
        <w:rPr>
          <w:rFonts w:ascii="Times New Roman" w:hAnsi="Times New Roman" w:cs="Times New Roman"/>
          <w:sz w:val="24"/>
          <w:szCs w:val="24"/>
        </w:rPr>
        <w:t>неосвобождения</w:t>
      </w:r>
      <w:proofErr w:type="spellEnd"/>
      <w:r w:rsidRPr="004A4730">
        <w:rPr>
          <w:rFonts w:ascii="Times New Roman" w:hAnsi="Times New Roman" w:cs="Times New Roman"/>
          <w:sz w:val="24"/>
          <w:szCs w:val="24"/>
        </w:rPr>
        <w:t xml:space="preserve"> Арендатором арендуемого Объекта в сроки, предусмотренные </w:t>
      </w:r>
      <w:hyperlink w:anchor="P96" w:history="1">
        <w:r w:rsidRPr="004A4730">
          <w:rPr>
            <w:rFonts w:ascii="Times New Roman" w:hAnsi="Times New Roman" w:cs="Times New Roman"/>
            <w:color w:val="0000FF"/>
            <w:sz w:val="24"/>
            <w:szCs w:val="24"/>
          </w:rPr>
          <w:t>пунктом 3.2.10</w:t>
        </w:r>
      </w:hyperlink>
      <w:r w:rsidRPr="004A4730">
        <w:rPr>
          <w:rFonts w:ascii="Times New Roman" w:hAnsi="Times New Roman" w:cs="Times New Roman"/>
          <w:sz w:val="24"/>
          <w:szCs w:val="24"/>
        </w:rPr>
        <w:t xml:space="preserve"> настоящего договора, Арендатор выплачивает Арендодателю пеню в размере 1% от квартальной суммы арендной платы за каждый день пользования Объектом после прекращения срока действия настоящего Договора.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6.7. Арендатор выплачивает Арендодателю штраф в размере месячной арендной платы при выявлении нарушений Арендатором пунктов: </w:t>
      </w:r>
      <w:hyperlink w:anchor="P79" w:history="1">
        <w:r w:rsidRPr="004A4730">
          <w:rPr>
            <w:rFonts w:ascii="Times New Roman" w:hAnsi="Times New Roman" w:cs="Times New Roman"/>
            <w:color w:val="0000FF"/>
            <w:sz w:val="24"/>
            <w:szCs w:val="24"/>
          </w:rPr>
          <w:t>3.2.2</w:t>
        </w:r>
      </w:hyperlink>
      <w:r w:rsidRPr="004A4730">
        <w:rPr>
          <w:rFonts w:ascii="Times New Roman" w:hAnsi="Times New Roman" w:cs="Times New Roman"/>
          <w:sz w:val="24"/>
          <w:szCs w:val="24"/>
        </w:rPr>
        <w:t xml:space="preserve">, </w:t>
      </w:r>
      <w:hyperlink w:anchor="P81" w:history="1">
        <w:r w:rsidRPr="004A4730">
          <w:rPr>
            <w:rFonts w:ascii="Times New Roman" w:hAnsi="Times New Roman" w:cs="Times New Roman"/>
            <w:color w:val="0000FF"/>
            <w:sz w:val="24"/>
            <w:szCs w:val="24"/>
          </w:rPr>
          <w:t>3.2.4</w:t>
        </w:r>
      </w:hyperlink>
      <w:r w:rsidRPr="004A4730">
        <w:rPr>
          <w:rFonts w:ascii="Times New Roman" w:hAnsi="Times New Roman" w:cs="Times New Roman"/>
          <w:sz w:val="24"/>
          <w:szCs w:val="24"/>
        </w:rPr>
        <w:t xml:space="preserve">, </w:t>
      </w:r>
      <w:hyperlink w:anchor="P83" w:history="1">
        <w:r w:rsidRPr="004A4730">
          <w:rPr>
            <w:rFonts w:ascii="Times New Roman" w:hAnsi="Times New Roman" w:cs="Times New Roman"/>
            <w:color w:val="0000FF"/>
            <w:sz w:val="24"/>
            <w:szCs w:val="24"/>
          </w:rPr>
          <w:t>3.2.6</w:t>
        </w:r>
      </w:hyperlink>
      <w:r w:rsidRPr="004A4730">
        <w:rPr>
          <w:rFonts w:ascii="Times New Roman" w:hAnsi="Times New Roman" w:cs="Times New Roman"/>
          <w:sz w:val="24"/>
          <w:szCs w:val="24"/>
        </w:rPr>
        <w:t xml:space="preserve">, </w:t>
      </w:r>
      <w:hyperlink w:anchor="P98" w:history="1">
        <w:r w:rsidRPr="004A4730">
          <w:rPr>
            <w:rFonts w:ascii="Times New Roman" w:hAnsi="Times New Roman" w:cs="Times New Roman"/>
            <w:color w:val="0000FF"/>
            <w:sz w:val="24"/>
            <w:szCs w:val="24"/>
          </w:rPr>
          <w:t>3.2.12</w:t>
        </w:r>
      </w:hyperlink>
      <w:r w:rsidRPr="004A4730">
        <w:rPr>
          <w:rFonts w:ascii="Times New Roman" w:hAnsi="Times New Roman" w:cs="Times New Roman"/>
          <w:sz w:val="24"/>
          <w:szCs w:val="24"/>
        </w:rPr>
        <w:t>-</w:t>
      </w:r>
      <w:hyperlink w:anchor="P100" w:history="1">
        <w:r w:rsidRPr="004A4730">
          <w:rPr>
            <w:rFonts w:ascii="Times New Roman" w:hAnsi="Times New Roman" w:cs="Times New Roman"/>
            <w:color w:val="0000FF"/>
            <w:sz w:val="24"/>
            <w:szCs w:val="24"/>
          </w:rPr>
          <w:t>3.2.14</w:t>
        </w:r>
      </w:hyperlink>
      <w:r w:rsidRPr="004A4730">
        <w:rPr>
          <w:rFonts w:ascii="Times New Roman" w:hAnsi="Times New Roman" w:cs="Times New Roman"/>
          <w:sz w:val="24"/>
          <w:szCs w:val="24"/>
        </w:rPr>
        <w:t>, 4.2 (в части своевременности внесения обеспечительного платежа) настоящего Договора.</w:t>
      </w:r>
      <w:bookmarkStart w:id="17" w:name="P145"/>
      <w:bookmarkEnd w:id="17"/>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6.8. За сдачу Объекта в субаренду Арендатор уплачивает штраф, равный годовой арендной плате за сданный в субаренду Объект.</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За сдачу части Объекта в субаренду Арендатор уплачивает штраф, равный годовой арендной плате за сданную в субаренду часть Объекта. </w:t>
      </w:r>
      <w:r w:rsidRPr="004A4730">
        <w:rPr>
          <w:rFonts w:ascii="Times New Roman" w:hAnsi="Times New Roman" w:cs="Times New Roman"/>
          <w:b/>
          <w:sz w:val="24"/>
          <w:szCs w:val="24"/>
        </w:rPr>
        <w:t>*</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rmal"/>
        <w:jc w:val="center"/>
        <w:outlineLvl w:val="1"/>
        <w:rPr>
          <w:rFonts w:ascii="Times New Roman" w:hAnsi="Times New Roman" w:cs="Times New Roman"/>
          <w:b/>
          <w:sz w:val="24"/>
          <w:szCs w:val="24"/>
        </w:rPr>
      </w:pPr>
      <w:r w:rsidRPr="004A4730">
        <w:rPr>
          <w:rFonts w:ascii="Times New Roman" w:hAnsi="Times New Roman" w:cs="Times New Roman"/>
          <w:b/>
          <w:sz w:val="24"/>
          <w:szCs w:val="24"/>
        </w:rPr>
        <w:t>VII. Изменение и прекращение Договора</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7.1. Настоящий Договор вступает в силу с даты государственной регистрации и действует до полного исполнения Сторонами взятых на себя обязательств по настоящему Договору.</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7.2. Изменение и расторжение настоящего Договора возможны по соглашению Сторон. Все изменения и дополнения к настоящему Договору действительны, если они допускаются действующим законодательством, совершены в письменной форме и подписаны Сторонами.</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7.3. Договор подлежит расторжению в одностороннем порядке по инициативе Арендодателя в случаях:</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7.3.1. использования Объекта (его части) не по целевому назначению, указанному в </w:t>
      </w:r>
      <w:hyperlink w:anchor="P52" w:history="1">
        <w:r w:rsidRPr="004A4730">
          <w:rPr>
            <w:rFonts w:ascii="Times New Roman" w:hAnsi="Times New Roman" w:cs="Times New Roman"/>
            <w:color w:val="0000FF"/>
            <w:sz w:val="24"/>
            <w:szCs w:val="24"/>
          </w:rPr>
          <w:t>пункте 1.2</w:t>
        </w:r>
      </w:hyperlink>
      <w:r w:rsidRPr="004A4730">
        <w:rPr>
          <w:rFonts w:ascii="Times New Roman" w:hAnsi="Times New Roman" w:cs="Times New Roman"/>
          <w:sz w:val="24"/>
          <w:szCs w:val="24"/>
        </w:rPr>
        <w:t xml:space="preserve"> настоящего Договора;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7.3.2. систематического (два и более раза в квартал) нарушения сроков внесения арендной платы, установленных настоящим Договором;</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7.3.3. наличия задолженности в размере двухмесячной арендной платы.</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уплате пени и возмещению убытков;</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7.3.4. умышленного или по неосторожности ухудшения состояния Объекта или инженерно-технического оборудования, сетей, коммуникаций, расположенных в Объекте и обеспечивающих его функционирование;</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7.3.5. </w:t>
      </w:r>
      <w:proofErr w:type="spellStart"/>
      <w:r w:rsidRPr="004A4730">
        <w:rPr>
          <w:rFonts w:ascii="Times New Roman" w:hAnsi="Times New Roman" w:cs="Times New Roman"/>
          <w:sz w:val="24"/>
          <w:szCs w:val="24"/>
        </w:rPr>
        <w:t>незаключения</w:t>
      </w:r>
      <w:proofErr w:type="spellEnd"/>
      <w:r w:rsidRPr="004A4730">
        <w:rPr>
          <w:rFonts w:ascii="Times New Roman" w:hAnsi="Times New Roman" w:cs="Times New Roman"/>
          <w:sz w:val="24"/>
          <w:szCs w:val="24"/>
        </w:rPr>
        <w:t xml:space="preserve"> договоров на предоставление коммунальных, эксплуатационных услуг на Объект и общее имущество здания, согласно </w:t>
      </w:r>
      <w:hyperlink w:anchor="P89" w:history="1">
        <w:r w:rsidRPr="004A4730">
          <w:rPr>
            <w:rFonts w:ascii="Times New Roman" w:hAnsi="Times New Roman" w:cs="Times New Roman"/>
            <w:color w:val="0000FF"/>
            <w:sz w:val="24"/>
            <w:szCs w:val="24"/>
          </w:rPr>
          <w:t>пункту 3.2.8</w:t>
        </w:r>
      </w:hyperlink>
      <w:r w:rsidRPr="004A4730">
        <w:rPr>
          <w:rFonts w:ascii="Times New Roman" w:hAnsi="Times New Roman" w:cs="Times New Roman"/>
          <w:sz w:val="24"/>
          <w:szCs w:val="24"/>
        </w:rPr>
        <w:t xml:space="preserve"> в срок, установленный настоящим Договором, неисполнения обязанности по оплате коммунальных и эксплуатационных услуг за Объект и общее имущество здания;</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7.3.6. неиспользования Объекта (его части) либо передачи по любым видам договоров и сделок иным лицам без письменного согласия Арендодателя;</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7.3.7. неисполнения или ненадлежащего исполнения требований, предусмотренных </w:t>
      </w:r>
      <w:hyperlink w:anchor="P86" w:history="1">
        <w:r w:rsidRPr="004A4730">
          <w:rPr>
            <w:rFonts w:ascii="Times New Roman" w:hAnsi="Times New Roman" w:cs="Times New Roman"/>
            <w:color w:val="0000FF"/>
            <w:sz w:val="24"/>
            <w:szCs w:val="24"/>
          </w:rPr>
          <w:t>пунктами 3.2.7</w:t>
        </w:r>
      </w:hyperlink>
      <w:r w:rsidRPr="004A4730">
        <w:rPr>
          <w:rFonts w:ascii="Times New Roman" w:hAnsi="Times New Roman" w:cs="Times New Roman"/>
          <w:sz w:val="24"/>
          <w:szCs w:val="24"/>
        </w:rPr>
        <w:t xml:space="preserve">, </w:t>
      </w:r>
      <w:hyperlink w:anchor="P95" w:history="1">
        <w:r w:rsidRPr="004A4730">
          <w:rPr>
            <w:rFonts w:ascii="Times New Roman" w:hAnsi="Times New Roman" w:cs="Times New Roman"/>
            <w:color w:val="0000FF"/>
            <w:sz w:val="24"/>
            <w:szCs w:val="24"/>
          </w:rPr>
          <w:t>3.2.9</w:t>
        </w:r>
      </w:hyperlink>
      <w:r w:rsidRPr="004A4730">
        <w:rPr>
          <w:rFonts w:ascii="Times New Roman" w:hAnsi="Times New Roman" w:cs="Times New Roman"/>
          <w:sz w:val="24"/>
          <w:szCs w:val="24"/>
        </w:rPr>
        <w:t xml:space="preserve">, </w:t>
      </w:r>
      <w:hyperlink w:anchor="P97" w:history="1">
        <w:r w:rsidRPr="004A4730">
          <w:rPr>
            <w:rFonts w:ascii="Times New Roman" w:hAnsi="Times New Roman" w:cs="Times New Roman"/>
            <w:color w:val="0000FF"/>
            <w:sz w:val="24"/>
            <w:szCs w:val="24"/>
          </w:rPr>
          <w:t>3.2.11</w:t>
        </w:r>
      </w:hyperlink>
      <w:r w:rsidRPr="004A4730">
        <w:rPr>
          <w:rFonts w:ascii="Times New Roman" w:hAnsi="Times New Roman" w:cs="Times New Roman"/>
          <w:sz w:val="24"/>
          <w:szCs w:val="24"/>
        </w:rPr>
        <w:t xml:space="preserve">, </w:t>
      </w:r>
      <w:hyperlink w:anchor="P130" w:history="1">
        <w:r w:rsidRPr="004A4730">
          <w:rPr>
            <w:rFonts w:ascii="Times New Roman" w:hAnsi="Times New Roman" w:cs="Times New Roman"/>
            <w:color w:val="0000FF"/>
            <w:sz w:val="24"/>
            <w:szCs w:val="24"/>
          </w:rPr>
          <w:t>5.10</w:t>
        </w:r>
      </w:hyperlink>
      <w:r w:rsidRPr="004A4730">
        <w:rPr>
          <w:rFonts w:ascii="Times New Roman" w:hAnsi="Times New Roman" w:cs="Times New Roman"/>
          <w:sz w:val="24"/>
          <w:szCs w:val="24"/>
        </w:rPr>
        <w:t>,</w:t>
      </w:r>
      <w:r w:rsidRPr="004A4730">
        <w:rPr>
          <w:rFonts w:ascii="Times New Roman" w:hAnsi="Times New Roman" w:cs="Times New Roman"/>
          <w:color w:val="365F91"/>
          <w:sz w:val="24"/>
          <w:szCs w:val="24"/>
        </w:rPr>
        <w:t xml:space="preserve"> 5.17</w:t>
      </w:r>
      <w:r w:rsidRPr="004A4730">
        <w:rPr>
          <w:rFonts w:ascii="Times New Roman" w:hAnsi="Times New Roman" w:cs="Times New Roman"/>
          <w:sz w:val="24"/>
          <w:szCs w:val="24"/>
        </w:rPr>
        <w:t xml:space="preserve">, </w:t>
      </w:r>
      <w:hyperlink w:anchor="P145" w:history="1">
        <w:r w:rsidRPr="004A4730">
          <w:rPr>
            <w:rFonts w:ascii="Times New Roman" w:hAnsi="Times New Roman" w:cs="Times New Roman"/>
            <w:color w:val="0000FF"/>
            <w:sz w:val="24"/>
            <w:szCs w:val="24"/>
          </w:rPr>
          <w:t>6.8</w:t>
        </w:r>
      </w:hyperlink>
      <w:r w:rsidRPr="004A4730">
        <w:rPr>
          <w:rFonts w:ascii="Times New Roman" w:hAnsi="Times New Roman" w:cs="Times New Roman"/>
          <w:sz w:val="24"/>
          <w:szCs w:val="24"/>
        </w:rPr>
        <w:t xml:space="preserve"> настоящего Договора;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7.3.8. невыполнения текущего или капитального ремонта Объекта в случаях, предусмотренных настоящим Договором;</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lastRenderedPageBreak/>
        <w:t>7.3.9. нарушения правил противопожарного режима, правил техники безопасности и иных правил, обязательных при осуществлении Арендатором своей деятельности на Объекте, что подтверждается соответствующими актами проверки уполномоченных органов;</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7.3.10. неоднократного нарушения СанПиН 2.4.5.2409-08 «Санитарно- эпидемиологического требования к организации питания обучающихся в общеобразовательных учреждениях, учреждениях начального и среднего профессионального образования», что подтверждается соответствующими актами, справками по результатам проверок;</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7.3.11. нарушение СанПиН 2.4.5.2409-08 «</w:t>
      </w:r>
      <w:proofErr w:type="spellStart"/>
      <w:r w:rsidRPr="004A4730">
        <w:rPr>
          <w:rFonts w:ascii="Times New Roman" w:hAnsi="Times New Roman" w:cs="Times New Roman"/>
          <w:sz w:val="24"/>
          <w:szCs w:val="24"/>
        </w:rPr>
        <w:t>Санитарно</w:t>
      </w:r>
      <w:proofErr w:type="spellEnd"/>
      <w:r w:rsidRPr="004A4730">
        <w:rPr>
          <w:rFonts w:ascii="Times New Roman" w:hAnsi="Times New Roman" w:cs="Times New Roman"/>
          <w:sz w:val="24"/>
          <w:szCs w:val="24"/>
        </w:rPr>
        <w:t xml:space="preserve"> - эпидемиологического требования к организации питания обучающихся в общеобразовательных учреждениях, учреждениях начального и среднего профессионального образования», повлекшее причинение вреда здоровью обучающихся и сотрудников Арендодателя;</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 xml:space="preserve">7.3.12. </w:t>
      </w:r>
      <w:proofErr w:type="spellStart"/>
      <w:r w:rsidRPr="004A4730">
        <w:rPr>
          <w:rFonts w:ascii="Times New Roman" w:hAnsi="Times New Roman" w:cs="Times New Roman"/>
          <w:sz w:val="24"/>
          <w:szCs w:val="24"/>
        </w:rPr>
        <w:t>неустранение</w:t>
      </w:r>
      <w:proofErr w:type="spellEnd"/>
      <w:r w:rsidRPr="004A4730">
        <w:rPr>
          <w:rFonts w:ascii="Times New Roman" w:hAnsi="Times New Roman" w:cs="Times New Roman"/>
          <w:sz w:val="24"/>
          <w:szCs w:val="24"/>
        </w:rPr>
        <w:t xml:space="preserve"> в установленный срок предписаний надзорных органов.</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7.4. Настоящий Договор прекращает свое действие:</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7.4.1. в случае ликвидации либо признания банкротом Арендатора;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7.4.2.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7.4.3. по соглашению Сторон о расторжении настоящего Договора;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7.4.4. в случае расторжения в одностороннем порядке настоящего Договора, предусмотренного действующим законодательством.</w:t>
      </w:r>
    </w:p>
    <w:p w:rsidR="004B1570" w:rsidRPr="004A4730" w:rsidRDefault="004B1570" w:rsidP="004B1570">
      <w:pPr>
        <w:pStyle w:val="ConsPlusNormal"/>
        <w:jc w:val="center"/>
        <w:outlineLvl w:val="1"/>
        <w:rPr>
          <w:rFonts w:ascii="Times New Roman" w:hAnsi="Times New Roman" w:cs="Times New Roman"/>
          <w:b/>
          <w:sz w:val="24"/>
          <w:szCs w:val="24"/>
        </w:rPr>
      </w:pPr>
    </w:p>
    <w:p w:rsidR="004B1570" w:rsidRPr="004A4730" w:rsidRDefault="004B1570" w:rsidP="004B1570">
      <w:pPr>
        <w:pStyle w:val="ConsPlusNormal"/>
        <w:jc w:val="center"/>
        <w:outlineLvl w:val="1"/>
        <w:rPr>
          <w:rFonts w:ascii="Times New Roman" w:hAnsi="Times New Roman" w:cs="Times New Roman"/>
          <w:b/>
          <w:sz w:val="24"/>
          <w:szCs w:val="24"/>
        </w:rPr>
      </w:pPr>
      <w:r w:rsidRPr="004A4730">
        <w:rPr>
          <w:rFonts w:ascii="Times New Roman" w:hAnsi="Times New Roman" w:cs="Times New Roman"/>
          <w:b/>
          <w:sz w:val="24"/>
          <w:szCs w:val="24"/>
        </w:rPr>
        <w:t>VIII. Разрешение споров</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8.1. Все споры и разногласия, возникающие из настоящего Договора или связанные с ним, должны разрешаться путем переговоров между Сторонами.</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8.2. В случае если Стороны не придут к согласию, спор подлежит разрешению в Арбитражном суде Пермского края.</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rmal"/>
        <w:jc w:val="center"/>
        <w:outlineLvl w:val="1"/>
        <w:rPr>
          <w:rFonts w:ascii="Times New Roman" w:hAnsi="Times New Roman" w:cs="Times New Roman"/>
          <w:b/>
          <w:sz w:val="24"/>
          <w:szCs w:val="24"/>
        </w:rPr>
      </w:pPr>
      <w:r w:rsidRPr="004A4730">
        <w:rPr>
          <w:rFonts w:ascii="Times New Roman" w:hAnsi="Times New Roman" w:cs="Times New Roman"/>
          <w:b/>
          <w:sz w:val="24"/>
          <w:szCs w:val="24"/>
        </w:rPr>
        <w:t>IX. Приложения к настоящему Договору</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Неотъемлемыми частями настоящего Договора являются:</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9.1. План и экспликация Объекта в соответствии с техническим паспортом специализированного учреждения, осуществляющего техническую инвентаризацию (Приложение № 1).</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9.2. Перечень объектов движимого имущества, передаваемого в аренду (приложение 2 к настоящему договору)</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9.3. Расчет арендной платы за объект муниципального недвижимого имущества (</w:t>
      </w:r>
      <w:hyperlink r:id="rId13" w:history="1">
        <w:r w:rsidRPr="004A4730">
          <w:rPr>
            <w:rFonts w:ascii="Times New Roman" w:hAnsi="Times New Roman" w:cs="Times New Roman"/>
            <w:sz w:val="24"/>
            <w:szCs w:val="24"/>
          </w:rPr>
          <w:t>приложение</w:t>
        </w:r>
      </w:hyperlink>
      <w:r w:rsidRPr="004A4730">
        <w:rPr>
          <w:rFonts w:ascii="Times New Roman" w:hAnsi="Times New Roman" w:cs="Times New Roman"/>
          <w:sz w:val="24"/>
          <w:szCs w:val="24"/>
        </w:rPr>
        <w:t xml:space="preserve"> 3 к настоящему Договору).</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9.4. Требования к организации основного (горячего) питания учащихся (приложение 4 к настоящему договору).</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9.5. Предложения по созданию условии для повышения качества оказания услуги</w:t>
      </w:r>
      <w:r w:rsidRPr="004A4730">
        <w:rPr>
          <w:rFonts w:ascii="Times New Roman" w:hAnsi="Times New Roman" w:cs="Times New Roman"/>
          <w:sz w:val="24"/>
          <w:szCs w:val="24"/>
        </w:rPr>
        <w:br/>
        <w:t>(приложение 5 к настоящему договору).</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9.6. Акты приема-передачи недвижимого и движимого имущества.</w:t>
      </w:r>
    </w:p>
    <w:p w:rsidR="004B1570" w:rsidRPr="004A4730" w:rsidRDefault="004B1570" w:rsidP="004B1570">
      <w:pPr>
        <w:pStyle w:val="ConsPlusNormal"/>
        <w:jc w:val="center"/>
        <w:outlineLvl w:val="1"/>
        <w:rPr>
          <w:rFonts w:ascii="Times New Roman" w:hAnsi="Times New Roman" w:cs="Times New Roman"/>
          <w:b/>
          <w:sz w:val="24"/>
          <w:szCs w:val="24"/>
        </w:rPr>
      </w:pPr>
    </w:p>
    <w:p w:rsidR="004B1570" w:rsidRPr="004A4730" w:rsidRDefault="004B1570" w:rsidP="004B1570">
      <w:pPr>
        <w:pStyle w:val="ConsPlusNormal"/>
        <w:jc w:val="center"/>
        <w:outlineLvl w:val="1"/>
        <w:rPr>
          <w:rFonts w:ascii="Times New Roman" w:hAnsi="Times New Roman" w:cs="Times New Roman"/>
          <w:b/>
          <w:sz w:val="24"/>
          <w:szCs w:val="24"/>
        </w:rPr>
      </w:pPr>
      <w:r w:rsidRPr="004A4730">
        <w:rPr>
          <w:rFonts w:ascii="Times New Roman" w:hAnsi="Times New Roman" w:cs="Times New Roman"/>
          <w:b/>
          <w:sz w:val="24"/>
          <w:szCs w:val="24"/>
        </w:rPr>
        <w:t>X. Уведомления и юридические адреса Сторон</w:t>
      </w:r>
    </w:p>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10.1. Все уведомления и извещения, предусмотренные настоящим Договором, направляются заказной корреспонденцией по следующим адресам:</w:t>
      </w:r>
    </w:p>
    <w:p w:rsidR="004B1570" w:rsidRPr="004A4730" w:rsidRDefault="004B1570" w:rsidP="004B1570">
      <w:pPr>
        <w:pStyle w:val="ConsPlusNormal"/>
        <w:jc w:val="both"/>
        <w:rPr>
          <w:rFonts w:ascii="Times New Roman" w:hAnsi="Times New Roman" w:cs="Times New Roman"/>
          <w:sz w:val="24"/>
          <w:szCs w:val="24"/>
        </w:rPr>
      </w:pPr>
    </w:p>
    <w:tbl>
      <w:tblPr>
        <w:tblW w:w="10441" w:type="dxa"/>
        <w:tblLayout w:type="fixed"/>
        <w:tblCellMar>
          <w:top w:w="102" w:type="dxa"/>
          <w:left w:w="62" w:type="dxa"/>
          <w:bottom w:w="102" w:type="dxa"/>
          <w:right w:w="62" w:type="dxa"/>
        </w:tblCellMar>
        <w:tblLook w:val="04A0" w:firstRow="1" w:lastRow="0" w:firstColumn="1" w:lastColumn="0" w:noHBand="0" w:noVBand="1"/>
      </w:tblPr>
      <w:tblGrid>
        <w:gridCol w:w="6158"/>
        <w:gridCol w:w="4283"/>
      </w:tblGrid>
      <w:tr w:rsidR="004B1570" w:rsidRPr="004A4730" w:rsidTr="009B5599">
        <w:tc>
          <w:tcPr>
            <w:tcW w:w="6158" w:type="dxa"/>
            <w:tcBorders>
              <w:top w:val="nil"/>
              <w:left w:val="nil"/>
              <w:bottom w:val="nil"/>
              <w:right w:val="nil"/>
            </w:tcBorders>
          </w:tcPr>
          <w:p w:rsidR="004B1570" w:rsidRPr="004A4730" w:rsidRDefault="004B1570" w:rsidP="009B5599">
            <w:pPr>
              <w:pStyle w:val="ConsPlusNormal"/>
              <w:rPr>
                <w:rFonts w:ascii="Times New Roman" w:hAnsi="Times New Roman" w:cs="Times New Roman"/>
                <w:sz w:val="24"/>
                <w:szCs w:val="24"/>
              </w:rPr>
            </w:pPr>
            <w:r w:rsidRPr="004A4730">
              <w:rPr>
                <w:rFonts w:ascii="Times New Roman" w:hAnsi="Times New Roman" w:cs="Times New Roman"/>
                <w:sz w:val="24"/>
                <w:szCs w:val="24"/>
              </w:rPr>
              <w:t>Арендодатель:</w:t>
            </w:r>
          </w:p>
          <w:p w:rsidR="004B1570" w:rsidRPr="004A4730" w:rsidRDefault="004B1570" w:rsidP="009B5599">
            <w:pPr>
              <w:pStyle w:val="ConsPlusNormal"/>
              <w:rPr>
                <w:rFonts w:ascii="Times New Roman" w:hAnsi="Times New Roman" w:cs="Times New Roman"/>
                <w:sz w:val="24"/>
                <w:szCs w:val="24"/>
              </w:rPr>
            </w:pPr>
            <w:r w:rsidRPr="004A4730">
              <w:rPr>
                <w:rFonts w:ascii="Times New Roman" w:hAnsi="Times New Roman" w:cs="Times New Roman"/>
                <w:sz w:val="24"/>
                <w:szCs w:val="24"/>
              </w:rPr>
              <w:t>_____________________</w:t>
            </w:r>
          </w:p>
          <w:p w:rsidR="004B1570" w:rsidRPr="004A4730" w:rsidRDefault="004B1570" w:rsidP="009B5599">
            <w:pPr>
              <w:pStyle w:val="ConsPlusNormal"/>
              <w:rPr>
                <w:rFonts w:ascii="Times New Roman" w:hAnsi="Times New Roman" w:cs="Times New Roman"/>
                <w:sz w:val="24"/>
                <w:szCs w:val="24"/>
              </w:rPr>
            </w:pPr>
            <w:r w:rsidRPr="004A4730">
              <w:rPr>
                <w:rFonts w:ascii="Times New Roman" w:hAnsi="Times New Roman" w:cs="Times New Roman"/>
                <w:sz w:val="24"/>
                <w:szCs w:val="24"/>
              </w:rPr>
              <w:t>_____________________</w:t>
            </w:r>
          </w:p>
        </w:tc>
        <w:tc>
          <w:tcPr>
            <w:tcW w:w="4283" w:type="dxa"/>
            <w:tcBorders>
              <w:top w:val="nil"/>
              <w:left w:val="nil"/>
              <w:bottom w:val="nil"/>
              <w:right w:val="nil"/>
            </w:tcBorders>
          </w:tcPr>
          <w:p w:rsidR="004B1570" w:rsidRPr="004A4730" w:rsidRDefault="004B1570" w:rsidP="009B5599">
            <w:pPr>
              <w:pStyle w:val="ConsPlusNormal"/>
              <w:rPr>
                <w:rFonts w:ascii="Times New Roman" w:hAnsi="Times New Roman" w:cs="Times New Roman"/>
                <w:sz w:val="24"/>
                <w:szCs w:val="24"/>
              </w:rPr>
            </w:pPr>
            <w:r w:rsidRPr="004A4730">
              <w:rPr>
                <w:rFonts w:ascii="Times New Roman" w:hAnsi="Times New Roman" w:cs="Times New Roman"/>
                <w:sz w:val="24"/>
                <w:szCs w:val="24"/>
              </w:rPr>
              <w:t>Арендатор:</w:t>
            </w:r>
          </w:p>
          <w:p w:rsidR="004B1570" w:rsidRPr="004A4730" w:rsidRDefault="004B1570" w:rsidP="009B5599">
            <w:pPr>
              <w:pStyle w:val="ConsPlusNormal"/>
              <w:rPr>
                <w:rFonts w:ascii="Times New Roman" w:hAnsi="Times New Roman" w:cs="Times New Roman"/>
                <w:sz w:val="24"/>
                <w:szCs w:val="24"/>
              </w:rPr>
            </w:pPr>
            <w:r w:rsidRPr="004A4730">
              <w:rPr>
                <w:rFonts w:ascii="Times New Roman" w:hAnsi="Times New Roman" w:cs="Times New Roman"/>
                <w:sz w:val="24"/>
                <w:szCs w:val="24"/>
              </w:rPr>
              <w:t>_____________________</w:t>
            </w:r>
          </w:p>
          <w:p w:rsidR="004B1570" w:rsidRPr="004A4730" w:rsidRDefault="004B1570" w:rsidP="009B5599">
            <w:pPr>
              <w:pStyle w:val="ConsPlusNormal"/>
              <w:rPr>
                <w:rFonts w:ascii="Times New Roman" w:hAnsi="Times New Roman" w:cs="Times New Roman"/>
                <w:sz w:val="24"/>
                <w:szCs w:val="24"/>
              </w:rPr>
            </w:pPr>
            <w:r w:rsidRPr="004A4730">
              <w:rPr>
                <w:rFonts w:ascii="Times New Roman" w:hAnsi="Times New Roman" w:cs="Times New Roman"/>
                <w:sz w:val="24"/>
                <w:szCs w:val="24"/>
              </w:rPr>
              <w:t>_____________________</w:t>
            </w:r>
          </w:p>
        </w:tc>
      </w:tr>
    </w:tbl>
    <w:p w:rsidR="004B1570" w:rsidRPr="004A4730" w:rsidRDefault="004B1570" w:rsidP="004B1570">
      <w:pPr>
        <w:pStyle w:val="ConsPlusNormal"/>
        <w:jc w:val="both"/>
        <w:rPr>
          <w:rFonts w:ascii="Times New Roman" w:hAnsi="Times New Roman" w:cs="Times New Roman"/>
          <w:sz w:val="24"/>
          <w:szCs w:val="24"/>
        </w:rPr>
      </w:pP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lastRenderedPageBreak/>
        <w:t>10.2. Обо всех изменениях в адресах и реквизитах Стороны должны немедленно информировать друг друга.</w:t>
      </w:r>
    </w:p>
    <w:p w:rsidR="004B1570" w:rsidRPr="004A4730" w:rsidRDefault="004B1570" w:rsidP="004B1570">
      <w:pPr>
        <w:pStyle w:val="ConsPlusNormal"/>
        <w:ind w:firstLine="540"/>
        <w:jc w:val="both"/>
        <w:rPr>
          <w:rFonts w:ascii="Times New Roman" w:hAnsi="Times New Roman" w:cs="Times New Roman"/>
          <w:sz w:val="24"/>
          <w:szCs w:val="24"/>
        </w:rPr>
      </w:pPr>
      <w:r w:rsidRPr="004A4730">
        <w:rPr>
          <w:rFonts w:ascii="Times New Roman" w:hAnsi="Times New Roman" w:cs="Times New Roman"/>
          <w:sz w:val="24"/>
          <w:szCs w:val="24"/>
        </w:rPr>
        <w:t>10.3. Настоящий Договор составлен в 3 экземплярах. Один хранится у Арендодателя, один - у Арендатора, один - в специализированном учреждении, осуществляющем регистрацию прав на недвижимое имущество и сделок с ним.</w:t>
      </w:r>
    </w:p>
    <w:p w:rsidR="00B1424D" w:rsidRPr="004A4730" w:rsidRDefault="00B1424D">
      <w:pPr>
        <w:rPr>
          <w:rFonts w:ascii="Times New Roman" w:eastAsiaTheme="minorHAnsi" w:hAnsi="Times New Roman"/>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4B1570" w:rsidRPr="004A4730" w:rsidRDefault="004B1570"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B1424D" w:rsidRPr="004A4730" w:rsidRDefault="00D8356E"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highlight w:val="yellow"/>
        </w:rPr>
      </w:pPr>
      <w:r w:rsidRPr="004A4730">
        <w:rPr>
          <w:rFonts w:ascii="Times New Roman" w:eastAsiaTheme="minorHAnsi" w:hAnsi="Times New Roman"/>
          <w:color w:val="000000" w:themeColor="text1"/>
          <w:sz w:val="24"/>
          <w:szCs w:val="24"/>
        </w:rPr>
        <w:t xml:space="preserve">Приложение № </w:t>
      </w:r>
      <w:r w:rsidR="008C1552" w:rsidRPr="004A4730">
        <w:rPr>
          <w:rFonts w:ascii="Times New Roman" w:eastAsiaTheme="minorHAnsi" w:hAnsi="Times New Roman"/>
          <w:color w:val="000000" w:themeColor="text1"/>
          <w:sz w:val="24"/>
          <w:szCs w:val="24"/>
        </w:rPr>
        <w:t>6</w:t>
      </w:r>
    </w:p>
    <w:p w:rsidR="008C1552" w:rsidRPr="004A4730" w:rsidRDefault="008C1552" w:rsidP="008C1552">
      <w:pPr>
        <w:spacing w:after="0" w:line="240" w:lineRule="auto"/>
        <w:ind w:left="4956"/>
        <w:jc w:val="both"/>
        <w:rPr>
          <w:rFonts w:ascii="Times New Roman" w:hAnsi="Times New Roman"/>
          <w:sz w:val="24"/>
          <w:szCs w:val="24"/>
          <w:lang w:eastAsia="ru-RU"/>
        </w:rPr>
      </w:pPr>
      <w:r w:rsidRPr="004A4730">
        <w:rPr>
          <w:rFonts w:ascii="Times New Roman" w:hAnsi="Times New Roman"/>
          <w:sz w:val="24"/>
          <w:szCs w:val="24"/>
          <w:lang w:eastAsia="ru-RU"/>
        </w:rPr>
        <w:t>к Положению об организации питания обучающихся в МАОУ «СОШ № 55» г. Перми</w:t>
      </w:r>
    </w:p>
    <w:p w:rsidR="00832DC2" w:rsidRPr="004A4730" w:rsidRDefault="00832DC2" w:rsidP="00832DC2">
      <w:pPr>
        <w:autoSpaceDE w:val="0"/>
        <w:autoSpaceDN w:val="0"/>
        <w:adjustRightInd w:val="0"/>
        <w:spacing w:after="0" w:line="240" w:lineRule="auto"/>
        <w:ind w:left="4248" w:firstLine="708"/>
        <w:rPr>
          <w:rFonts w:ascii="Times New Roman" w:eastAsiaTheme="minorHAnsi" w:hAnsi="Times New Roman"/>
          <w:color w:val="000000" w:themeColor="text1"/>
          <w:sz w:val="24"/>
          <w:szCs w:val="24"/>
        </w:rPr>
      </w:pPr>
    </w:p>
    <w:p w:rsidR="009F7E4B" w:rsidRPr="004A4730" w:rsidRDefault="00B1424D" w:rsidP="00832DC2">
      <w:pPr>
        <w:autoSpaceDE w:val="0"/>
        <w:autoSpaceDN w:val="0"/>
        <w:adjustRightInd w:val="0"/>
        <w:spacing w:after="0" w:line="240" w:lineRule="auto"/>
        <w:jc w:val="center"/>
        <w:rPr>
          <w:rFonts w:ascii="Times New Roman" w:eastAsiaTheme="minorHAnsi" w:hAnsi="Times New Roman"/>
          <w:b/>
          <w:bCs/>
          <w:sz w:val="24"/>
          <w:szCs w:val="24"/>
        </w:rPr>
      </w:pPr>
      <w:r w:rsidRPr="004A4730">
        <w:rPr>
          <w:rFonts w:ascii="Times New Roman" w:eastAsiaTheme="minorHAnsi" w:hAnsi="Times New Roman"/>
          <w:b/>
          <w:bCs/>
          <w:sz w:val="24"/>
          <w:szCs w:val="24"/>
        </w:rPr>
        <w:t xml:space="preserve">Примерная программа производственного контроля </w:t>
      </w:r>
    </w:p>
    <w:p w:rsidR="00427A93" w:rsidRPr="004A4730" w:rsidRDefault="00B1424D" w:rsidP="009F7E4B">
      <w:pPr>
        <w:autoSpaceDE w:val="0"/>
        <w:autoSpaceDN w:val="0"/>
        <w:adjustRightInd w:val="0"/>
        <w:spacing w:after="0" w:line="240" w:lineRule="auto"/>
        <w:jc w:val="center"/>
        <w:rPr>
          <w:rFonts w:ascii="Times New Roman" w:eastAsiaTheme="minorHAnsi" w:hAnsi="Times New Roman"/>
          <w:b/>
          <w:bCs/>
          <w:sz w:val="24"/>
          <w:szCs w:val="24"/>
        </w:rPr>
      </w:pPr>
      <w:r w:rsidRPr="004A4730">
        <w:rPr>
          <w:rFonts w:ascii="Times New Roman" w:eastAsiaTheme="minorHAnsi" w:hAnsi="Times New Roman"/>
          <w:b/>
          <w:bCs/>
          <w:sz w:val="24"/>
          <w:szCs w:val="24"/>
        </w:rPr>
        <w:t>организации питания</w:t>
      </w:r>
      <w:r w:rsidR="009F7E4B" w:rsidRPr="004A4730">
        <w:rPr>
          <w:rFonts w:ascii="Times New Roman" w:eastAsiaTheme="minorHAnsi" w:hAnsi="Times New Roman"/>
          <w:b/>
          <w:bCs/>
          <w:sz w:val="24"/>
          <w:szCs w:val="24"/>
        </w:rPr>
        <w:t xml:space="preserve"> </w:t>
      </w:r>
      <w:r w:rsidRPr="004A4730">
        <w:rPr>
          <w:rFonts w:ascii="Times New Roman" w:eastAsiaTheme="minorHAnsi" w:hAnsi="Times New Roman"/>
          <w:b/>
          <w:bCs/>
          <w:sz w:val="24"/>
          <w:szCs w:val="24"/>
        </w:rPr>
        <w:t xml:space="preserve">в </w:t>
      </w:r>
      <w:r w:rsidR="009F7E4B" w:rsidRPr="004A4730">
        <w:rPr>
          <w:rFonts w:ascii="Times New Roman" w:eastAsiaTheme="minorHAnsi" w:hAnsi="Times New Roman"/>
          <w:b/>
          <w:bCs/>
          <w:sz w:val="24"/>
          <w:szCs w:val="24"/>
        </w:rPr>
        <w:t xml:space="preserve">ОО </w:t>
      </w:r>
    </w:p>
    <w:p w:rsidR="00832DC2" w:rsidRPr="004A4730" w:rsidRDefault="00832DC2" w:rsidP="00832DC2">
      <w:pPr>
        <w:autoSpaceDE w:val="0"/>
        <w:autoSpaceDN w:val="0"/>
        <w:adjustRightInd w:val="0"/>
        <w:spacing w:after="0" w:line="240" w:lineRule="auto"/>
        <w:ind w:firstLine="709"/>
        <w:jc w:val="center"/>
        <w:rPr>
          <w:rFonts w:ascii="Times New Roman" w:eastAsiaTheme="minorHAnsi" w:hAnsi="Times New Roman"/>
          <w:b/>
          <w:bCs/>
          <w:sz w:val="24"/>
          <w:szCs w:val="24"/>
        </w:rPr>
      </w:pPr>
    </w:p>
    <w:tbl>
      <w:tblPr>
        <w:tblStyle w:val="a7"/>
        <w:tblW w:w="10440" w:type="dxa"/>
        <w:tblInd w:w="-252" w:type="dxa"/>
        <w:tblLayout w:type="fixed"/>
        <w:tblLook w:val="04A0" w:firstRow="1" w:lastRow="0" w:firstColumn="1" w:lastColumn="0" w:noHBand="0" w:noVBand="1"/>
      </w:tblPr>
      <w:tblGrid>
        <w:gridCol w:w="870"/>
        <w:gridCol w:w="30"/>
        <w:gridCol w:w="3960"/>
        <w:gridCol w:w="2160"/>
        <w:gridCol w:w="1620"/>
        <w:gridCol w:w="1800"/>
      </w:tblGrid>
      <w:tr w:rsidR="00832DC2" w:rsidRPr="004A4730" w:rsidTr="00E91CF1">
        <w:tc>
          <w:tcPr>
            <w:tcW w:w="87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п/п</w:t>
            </w:r>
          </w:p>
        </w:tc>
        <w:tc>
          <w:tcPr>
            <w:tcW w:w="3990" w:type="dxa"/>
            <w:gridSpan w:val="2"/>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Позиция </w:t>
            </w:r>
          </w:p>
        </w:tc>
        <w:tc>
          <w:tcPr>
            <w:tcW w:w="216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Контролирующее лицо </w:t>
            </w:r>
          </w:p>
        </w:tc>
        <w:tc>
          <w:tcPr>
            <w:tcW w:w="162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Кратность проверки </w:t>
            </w:r>
          </w:p>
        </w:tc>
        <w:tc>
          <w:tcPr>
            <w:tcW w:w="180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Документ, фиксирующий результаты контрольных мероприятий</w:t>
            </w:r>
          </w:p>
        </w:tc>
      </w:tr>
      <w:tr w:rsidR="00832DC2" w:rsidRPr="004A4730" w:rsidTr="00E91CF1">
        <w:tc>
          <w:tcPr>
            <w:tcW w:w="10440" w:type="dxa"/>
            <w:gridSpan w:val="6"/>
          </w:tcPr>
          <w:p w:rsidR="00832DC2" w:rsidRPr="004A4730" w:rsidRDefault="00832DC2" w:rsidP="00832DC2">
            <w:pPr>
              <w:pStyle w:val="a5"/>
              <w:numPr>
                <w:ilvl w:val="0"/>
                <w:numId w:val="2"/>
              </w:numPr>
              <w:autoSpaceDE w:val="0"/>
              <w:autoSpaceDN w:val="0"/>
              <w:adjustRightInd w:val="0"/>
              <w:jc w:val="center"/>
              <w:rPr>
                <w:rFonts w:ascii="Times New Roman" w:eastAsiaTheme="minorHAnsi" w:hAnsi="Times New Roman"/>
                <w:b/>
                <w:bCs/>
                <w:sz w:val="24"/>
                <w:szCs w:val="24"/>
              </w:rPr>
            </w:pPr>
            <w:r w:rsidRPr="004A4730">
              <w:rPr>
                <w:rFonts w:ascii="Times New Roman" w:eastAsiaTheme="minorHAnsi" w:hAnsi="Times New Roman"/>
                <w:b/>
                <w:bCs/>
                <w:sz w:val="24"/>
                <w:szCs w:val="24"/>
              </w:rPr>
              <w:t xml:space="preserve">Кадровое обеспечение пищеблока </w:t>
            </w:r>
          </w:p>
        </w:tc>
      </w:tr>
      <w:tr w:rsidR="00832DC2" w:rsidRPr="004A4730" w:rsidTr="00E91CF1">
        <w:tc>
          <w:tcPr>
            <w:tcW w:w="87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1.1</w:t>
            </w:r>
          </w:p>
        </w:tc>
        <w:tc>
          <w:tcPr>
            <w:tcW w:w="3990" w:type="dxa"/>
            <w:gridSpan w:val="2"/>
          </w:tcPr>
          <w:p w:rsidR="00832DC2" w:rsidRPr="004A4730" w:rsidRDefault="00832DC2" w:rsidP="00111D18">
            <w:pPr>
              <w:autoSpaceDE w:val="0"/>
              <w:autoSpaceDN w:val="0"/>
              <w:adjustRightInd w:val="0"/>
              <w:jc w:val="both"/>
              <w:rPr>
                <w:rFonts w:ascii="Times New Roman" w:eastAsiaTheme="minorHAnsi" w:hAnsi="Times New Roman"/>
                <w:bCs/>
                <w:sz w:val="24"/>
                <w:szCs w:val="24"/>
              </w:rPr>
            </w:pPr>
            <w:r w:rsidRPr="004A4730">
              <w:rPr>
                <w:rFonts w:ascii="Times New Roman" w:eastAsiaTheme="minorHAnsi" w:hAnsi="Times New Roman"/>
                <w:bCs/>
                <w:sz w:val="24"/>
                <w:szCs w:val="24"/>
              </w:rPr>
              <w:t xml:space="preserve">- наличие профессиональной </w:t>
            </w:r>
            <w:r w:rsidRPr="004A4730">
              <w:rPr>
                <w:rFonts w:ascii="Times New Roman" w:eastAsiaTheme="minorHAnsi" w:hAnsi="Times New Roman"/>
                <w:bCs/>
                <w:sz w:val="24"/>
                <w:szCs w:val="24"/>
              </w:rPr>
              <w:lastRenderedPageBreak/>
              <w:t>квалификации не ниже 3-4 разряда у сотрудников пищеблока (п.14.2[1])</w:t>
            </w:r>
          </w:p>
        </w:tc>
        <w:tc>
          <w:tcPr>
            <w:tcW w:w="216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lastRenderedPageBreak/>
              <w:t xml:space="preserve">Поставщик/школа </w:t>
            </w:r>
          </w:p>
        </w:tc>
        <w:tc>
          <w:tcPr>
            <w:tcW w:w="162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При </w:t>
            </w:r>
            <w:r w:rsidRPr="004A4730">
              <w:rPr>
                <w:rFonts w:ascii="Times New Roman" w:eastAsiaTheme="minorHAnsi" w:hAnsi="Times New Roman"/>
                <w:bCs/>
                <w:sz w:val="24"/>
                <w:szCs w:val="24"/>
              </w:rPr>
              <w:lastRenderedPageBreak/>
              <w:t xml:space="preserve">поступлении на работу/1 раз в год </w:t>
            </w:r>
          </w:p>
        </w:tc>
        <w:tc>
          <w:tcPr>
            <w:tcW w:w="180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p>
        </w:tc>
      </w:tr>
      <w:tr w:rsidR="00832DC2" w:rsidRPr="004A4730" w:rsidTr="00E91CF1">
        <w:tc>
          <w:tcPr>
            <w:tcW w:w="87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lastRenderedPageBreak/>
              <w:t>1.2</w:t>
            </w:r>
          </w:p>
        </w:tc>
        <w:tc>
          <w:tcPr>
            <w:tcW w:w="3990" w:type="dxa"/>
            <w:gridSpan w:val="2"/>
          </w:tcPr>
          <w:p w:rsidR="00832DC2" w:rsidRPr="004A4730" w:rsidRDefault="00832DC2" w:rsidP="00111D18">
            <w:pPr>
              <w:autoSpaceDE w:val="0"/>
              <w:autoSpaceDN w:val="0"/>
              <w:adjustRightInd w:val="0"/>
              <w:jc w:val="both"/>
              <w:rPr>
                <w:rFonts w:ascii="Times New Roman" w:eastAsiaTheme="minorHAnsi" w:hAnsi="Times New Roman"/>
                <w:bCs/>
                <w:sz w:val="24"/>
                <w:szCs w:val="24"/>
              </w:rPr>
            </w:pPr>
            <w:r w:rsidRPr="004A4730">
              <w:rPr>
                <w:rFonts w:ascii="Times New Roman" w:eastAsiaTheme="minorHAnsi" w:hAnsi="Times New Roman"/>
                <w:bCs/>
                <w:sz w:val="24"/>
                <w:szCs w:val="24"/>
              </w:rPr>
              <w:t>- прохождение сотрудниками пищеблока профессиональной переподготовки один раз в три года (п.14.2[1])</w:t>
            </w:r>
          </w:p>
        </w:tc>
        <w:tc>
          <w:tcPr>
            <w:tcW w:w="216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Поставщик/школа</w:t>
            </w:r>
          </w:p>
        </w:tc>
        <w:tc>
          <w:tcPr>
            <w:tcW w:w="162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p>
        </w:tc>
        <w:tc>
          <w:tcPr>
            <w:tcW w:w="180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p>
        </w:tc>
      </w:tr>
      <w:tr w:rsidR="00832DC2" w:rsidRPr="004A4730" w:rsidTr="00E91CF1">
        <w:tc>
          <w:tcPr>
            <w:tcW w:w="87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1.3.</w:t>
            </w:r>
          </w:p>
        </w:tc>
        <w:tc>
          <w:tcPr>
            <w:tcW w:w="3990" w:type="dxa"/>
            <w:gridSpan w:val="2"/>
          </w:tcPr>
          <w:p w:rsidR="00832DC2" w:rsidRPr="004A4730" w:rsidRDefault="00832DC2" w:rsidP="00111D18">
            <w:pPr>
              <w:autoSpaceDE w:val="0"/>
              <w:autoSpaceDN w:val="0"/>
              <w:adjustRightInd w:val="0"/>
              <w:jc w:val="both"/>
              <w:rPr>
                <w:rFonts w:ascii="Times New Roman" w:eastAsiaTheme="minorHAnsi" w:hAnsi="Times New Roman"/>
                <w:bCs/>
                <w:sz w:val="24"/>
                <w:szCs w:val="24"/>
              </w:rPr>
            </w:pPr>
            <w:r w:rsidRPr="004A4730">
              <w:rPr>
                <w:rFonts w:ascii="Times New Roman" w:eastAsiaTheme="minorHAnsi" w:hAnsi="Times New Roman"/>
                <w:bCs/>
                <w:sz w:val="24"/>
                <w:szCs w:val="24"/>
              </w:rPr>
              <w:t>- наличие личных медицинских книжек работников пищеблока (п.13.10[1]), в которых отражено своевременное прохождение работниками пищеблока медосмотра 1 раз в год (п.13.9 [1])</w:t>
            </w:r>
          </w:p>
        </w:tc>
        <w:tc>
          <w:tcPr>
            <w:tcW w:w="216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Поставщик/медицинский работник/школа </w:t>
            </w:r>
          </w:p>
        </w:tc>
        <w:tc>
          <w:tcPr>
            <w:tcW w:w="162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год</w:t>
            </w:r>
          </w:p>
        </w:tc>
        <w:tc>
          <w:tcPr>
            <w:tcW w:w="1800" w:type="dxa"/>
          </w:tcPr>
          <w:p w:rsidR="00832DC2" w:rsidRPr="004A4730" w:rsidRDefault="00832DC2" w:rsidP="00832DC2">
            <w:pPr>
              <w:autoSpaceDE w:val="0"/>
              <w:autoSpaceDN w:val="0"/>
              <w:adjustRightInd w:val="0"/>
              <w:jc w:val="center"/>
              <w:rPr>
                <w:rFonts w:ascii="Times New Roman" w:eastAsiaTheme="minorHAnsi" w:hAnsi="Times New Roman"/>
                <w:bCs/>
                <w:sz w:val="24"/>
                <w:szCs w:val="24"/>
              </w:rPr>
            </w:pPr>
          </w:p>
        </w:tc>
      </w:tr>
      <w:tr w:rsidR="00153E7F" w:rsidRPr="004A4730" w:rsidTr="00E91CF1">
        <w:tc>
          <w:tcPr>
            <w:tcW w:w="870" w:type="dxa"/>
          </w:tcPr>
          <w:p w:rsidR="00153E7F" w:rsidRPr="004A4730" w:rsidRDefault="00153E7F"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1.4</w:t>
            </w:r>
          </w:p>
        </w:tc>
        <w:tc>
          <w:tcPr>
            <w:tcW w:w="3990" w:type="dxa"/>
            <w:gridSpan w:val="2"/>
          </w:tcPr>
          <w:p w:rsidR="00153E7F" w:rsidRPr="004A4730" w:rsidRDefault="00153E7F" w:rsidP="00111D18">
            <w:pPr>
              <w:autoSpaceDE w:val="0"/>
              <w:autoSpaceDN w:val="0"/>
              <w:adjustRightInd w:val="0"/>
              <w:jc w:val="both"/>
              <w:rPr>
                <w:rFonts w:ascii="Times New Roman" w:eastAsiaTheme="minorHAnsi" w:hAnsi="Times New Roman"/>
                <w:bCs/>
                <w:sz w:val="24"/>
                <w:szCs w:val="24"/>
              </w:rPr>
            </w:pPr>
            <w:r w:rsidRPr="004A4730">
              <w:rPr>
                <w:rFonts w:ascii="Times New Roman" w:eastAsiaTheme="minorHAnsi" w:hAnsi="Times New Roman"/>
                <w:bCs/>
                <w:sz w:val="24"/>
                <w:szCs w:val="24"/>
              </w:rPr>
              <w:t xml:space="preserve">-своевременное прохождение гигиенической подготовки работниками пищеблока 1 раз в 2 года (п.13.9 [1]) </w:t>
            </w:r>
          </w:p>
        </w:tc>
        <w:tc>
          <w:tcPr>
            <w:tcW w:w="2160" w:type="dxa"/>
          </w:tcPr>
          <w:p w:rsidR="00153E7F" w:rsidRPr="004A4730" w:rsidRDefault="00153E7F"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Поставщик/медицинский работник/школа </w:t>
            </w:r>
          </w:p>
        </w:tc>
        <w:tc>
          <w:tcPr>
            <w:tcW w:w="1620" w:type="dxa"/>
          </w:tcPr>
          <w:p w:rsidR="00153E7F" w:rsidRPr="004A4730" w:rsidRDefault="00153E7F" w:rsidP="00C82B81">
            <w:pPr>
              <w:autoSpaceDE w:val="0"/>
              <w:autoSpaceDN w:val="0"/>
              <w:adjustRightInd w:val="0"/>
              <w:jc w:val="center"/>
              <w:rPr>
                <w:rFonts w:ascii="Times New Roman" w:eastAsiaTheme="minorHAnsi" w:hAnsi="Times New Roman"/>
                <w:bCs/>
                <w:sz w:val="24"/>
                <w:szCs w:val="24"/>
              </w:rPr>
            </w:pPr>
          </w:p>
        </w:tc>
        <w:tc>
          <w:tcPr>
            <w:tcW w:w="1800" w:type="dxa"/>
          </w:tcPr>
          <w:p w:rsidR="00153E7F" w:rsidRPr="004A4730" w:rsidRDefault="00153E7F" w:rsidP="00832DC2">
            <w:pPr>
              <w:autoSpaceDE w:val="0"/>
              <w:autoSpaceDN w:val="0"/>
              <w:adjustRightInd w:val="0"/>
              <w:jc w:val="center"/>
              <w:rPr>
                <w:rFonts w:ascii="Times New Roman" w:eastAsiaTheme="minorHAnsi" w:hAnsi="Times New Roman"/>
                <w:bCs/>
                <w:sz w:val="24"/>
                <w:szCs w:val="24"/>
              </w:rPr>
            </w:pPr>
          </w:p>
        </w:tc>
      </w:tr>
      <w:tr w:rsidR="00153E7F" w:rsidRPr="004A4730" w:rsidTr="00E91CF1">
        <w:tc>
          <w:tcPr>
            <w:tcW w:w="870" w:type="dxa"/>
          </w:tcPr>
          <w:p w:rsidR="00153E7F" w:rsidRPr="004A4730" w:rsidRDefault="00153E7F"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1.5.</w:t>
            </w:r>
          </w:p>
        </w:tc>
        <w:tc>
          <w:tcPr>
            <w:tcW w:w="3990" w:type="dxa"/>
            <w:gridSpan w:val="2"/>
          </w:tcPr>
          <w:p w:rsidR="00153E7F" w:rsidRPr="004A4730" w:rsidRDefault="00111D18" w:rsidP="00111D18">
            <w:pPr>
              <w:autoSpaceDE w:val="0"/>
              <w:autoSpaceDN w:val="0"/>
              <w:adjustRightInd w:val="0"/>
              <w:jc w:val="both"/>
              <w:rPr>
                <w:rFonts w:ascii="Times New Roman" w:eastAsiaTheme="minorHAnsi" w:hAnsi="Times New Roman"/>
                <w:bCs/>
                <w:sz w:val="24"/>
                <w:szCs w:val="24"/>
              </w:rPr>
            </w:pPr>
            <w:r w:rsidRPr="004A4730">
              <w:rPr>
                <w:rFonts w:ascii="Times New Roman" w:eastAsiaTheme="minorHAnsi" w:hAnsi="Times New Roman"/>
                <w:bCs/>
                <w:sz w:val="24"/>
                <w:szCs w:val="24"/>
              </w:rPr>
              <w:t xml:space="preserve">-осмотр работников пищеблока </w:t>
            </w:r>
            <w:r w:rsidR="00153E7F" w:rsidRPr="004A4730">
              <w:rPr>
                <w:rFonts w:ascii="Times New Roman" w:eastAsiaTheme="minorHAnsi" w:hAnsi="Times New Roman"/>
                <w:bCs/>
                <w:sz w:val="24"/>
                <w:szCs w:val="24"/>
              </w:rPr>
              <w:t>на наличие гнойничковых заболеваний кожи рук и открытых поверхностей тела, а так же ангин, катаральных явлений верхних дыхательных путей (п.14.7 [1])</w:t>
            </w:r>
          </w:p>
        </w:tc>
        <w:tc>
          <w:tcPr>
            <w:tcW w:w="2160" w:type="dxa"/>
          </w:tcPr>
          <w:p w:rsidR="00153E7F" w:rsidRPr="004A4730" w:rsidRDefault="00153E7F"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Медицинский работник</w:t>
            </w:r>
          </w:p>
        </w:tc>
        <w:tc>
          <w:tcPr>
            <w:tcW w:w="1620" w:type="dxa"/>
          </w:tcPr>
          <w:p w:rsidR="00153E7F" w:rsidRPr="004A4730" w:rsidRDefault="00153E7F"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Ежедневно </w:t>
            </w:r>
          </w:p>
        </w:tc>
        <w:tc>
          <w:tcPr>
            <w:tcW w:w="1800" w:type="dxa"/>
          </w:tcPr>
          <w:p w:rsidR="00153E7F" w:rsidRPr="004A4730" w:rsidRDefault="00153E7F" w:rsidP="00832DC2">
            <w:pPr>
              <w:autoSpaceDE w:val="0"/>
              <w:autoSpaceDN w:val="0"/>
              <w:adjustRightInd w:val="0"/>
              <w:jc w:val="center"/>
              <w:rPr>
                <w:rFonts w:ascii="Times New Roman" w:eastAsiaTheme="minorHAnsi" w:hAnsi="Times New Roman"/>
                <w:bCs/>
                <w:sz w:val="24"/>
                <w:szCs w:val="24"/>
              </w:rPr>
            </w:pPr>
          </w:p>
        </w:tc>
      </w:tr>
      <w:tr w:rsidR="00D15C24" w:rsidRPr="004A4730" w:rsidTr="00E91CF1">
        <w:tc>
          <w:tcPr>
            <w:tcW w:w="10440" w:type="dxa"/>
            <w:gridSpan w:val="6"/>
          </w:tcPr>
          <w:p w:rsidR="00D15C24" w:rsidRPr="004A4730" w:rsidRDefault="00D15C24" w:rsidP="00D15C24">
            <w:pPr>
              <w:pStyle w:val="a5"/>
              <w:numPr>
                <w:ilvl w:val="0"/>
                <w:numId w:val="2"/>
              </w:numPr>
              <w:autoSpaceDE w:val="0"/>
              <w:autoSpaceDN w:val="0"/>
              <w:adjustRightInd w:val="0"/>
              <w:jc w:val="center"/>
              <w:rPr>
                <w:rFonts w:ascii="Times New Roman" w:eastAsiaTheme="minorHAnsi" w:hAnsi="Times New Roman"/>
                <w:b/>
                <w:bCs/>
                <w:sz w:val="24"/>
                <w:szCs w:val="24"/>
              </w:rPr>
            </w:pPr>
            <w:r w:rsidRPr="004A4730">
              <w:rPr>
                <w:rFonts w:ascii="Times New Roman" w:eastAsiaTheme="minorHAnsi" w:hAnsi="Times New Roman"/>
                <w:b/>
                <w:bCs/>
                <w:sz w:val="24"/>
                <w:szCs w:val="24"/>
              </w:rPr>
              <w:t>Прием и хранение пищевых продуктов и продовольственного сырья</w:t>
            </w:r>
          </w:p>
        </w:tc>
      </w:tr>
      <w:tr w:rsidR="00111D18" w:rsidRPr="004A4730" w:rsidTr="00E91CF1">
        <w:tc>
          <w:tcPr>
            <w:tcW w:w="870" w:type="dxa"/>
          </w:tcPr>
          <w:p w:rsidR="00111D18" w:rsidRPr="004A4730" w:rsidRDefault="00111D18" w:rsidP="00111D18">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2.1</w:t>
            </w:r>
          </w:p>
        </w:tc>
        <w:tc>
          <w:tcPr>
            <w:tcW w:w="3990" w:type="dxa"/>
            <w:gridSpan w:val="2"/>
          </w:tcPr>
          <w:p w:rsidR="00111D18" w:rsidRPr="004A4730" w:rsidRDefault="00111D18" w:rsidP="00111D18">
            <w:pPr>
              <w:autoSpaceDE w:val="0"/>
              <w:autoSpaceDN w:val="0"/>
              <w:adjustRightInd w:val="0"/>
              <w:jc w:val="both"/>
              <w:rPr>
                <w:rFonts w:ascii="Times New Roman" w:eastAsiaTheme="minorHAnsi" w:hAnsi="Times New Roman"/>
                <w:bCs/>
                <w:sz w:val="24"/>
                <w:szCs w:val="24"/>
              </w:rPr>
            </w:pPr>
            <w:r w:rsidRPr="004A4730">
              <w:rPr>
                <w:rFonts w:ascii="Times New Roman" w:eastAsiaTheme="minorHAnsi" w:hAnsi="Times New Roman"/>
                <w:bCs/>
                <w:sz w:val="24"/>
                <w:szCs w:val="24"/>
              </w:rPr>
              <w:t xml:space="preserve">Ежедневное ведение </w:t>
            </w:r>
            <w:proofErr w:type="spellStart"/>
            <w:r w:rsidRPr="004A4730">
              <w:rPr>
                <w:rFonts w:ascii="Times New Roman" w:eastAsiaTheme="minorHAnsi" w:hAnsi="Times New Roman"/>
                <w:bCs/>
                <w:sz w:val="24"/>
                <w:szCs w:val="24"/>
              </w:rPr>
              <w:t>бракеражного</w:t>
            </w:r>
            <w:proofErr w:type="spellEnd"/>
            <w:r w:rsidRPr="004A4730">
              <w:rPr>
                <w:rFonts w:ascii="Times New Roman" w:eastAsiaTheme="minorHAnsi" w:hAnsi="Times New Roman"/>
                <w:bCs/>
                <w:sz w:val="24"/>
                <w:szCs w:val="24"/>
              </w:rPr>
              <w:t xml:space="preserve"> журнала пищевых продуктов и производственного сырья [1] </w:t>
            </w:r>
          </w:p>
        </w:tc>
        <w:tc>
          <w:tcPr>
            <w:tcW w:w="2160" w:type="dxa"/>
          </w:tcPr>
          <w:p w:rsidR="00111D18" w:rsidRPr="004A4730" w:rsidRDefault="00111D18"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Поставщик/медицинский работник/</w:t>
            </w:r>
          </w:p>
        </w:tc>
        <w:tc>
          <w:tcPr>
            <w:tcW w:w="1620" w:type="dxa"/>
          </w:tcPr>
          <w:p w:rsidR="00111D18" w:rsidRPr="004A4730" w:rsidRDefault="00111D18" w:rsidP="00111D18">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месяц</w:t>
            </w:r>
          </w:p>
        </w:tc>
        <w:tc>
          <w:tcPr>
            <w:tcW w:w="1800" w:type="dxa"/>
          </w:tcPr>
          <w:p w:rsidR="00111D18" w:rsidRPr="004A4730" w:rsidRDefault="00111D18" w:rsidP="00C82B81">
            <w:pPr>
              <w:autoSpaceDE w:val="0"/>
              <w:autoSpaceDN w:val="0"/>
              <w:adjustRightInd w:val="0"/>
              <w:jc w:val="center"/>
              <w:rPr>
                <w:rFonts w:ascii="Times New Roman" w:eastAsiaTheme="minorHAnsi" w:hAnsi="Times New Roman"/>
                <w:bCs/>
                <w:sz w:val="24"/>
                <w:szCs w:val="24"/>
              </w:rPr>
            </w:pPr>
          </w:p>
        </w:tc>
      </w:tr>
      <w:tr w:rsidR="00111D18" w:rsidRPr="004A4730" w:rsidTr="00E91CF1">
        <w:tc>
          <w:tcPr>
            <w:tcW w:w="870" w:type="dxa"/>
          </w:tcPr>
          <w:p w:rsidR="00111D18" w:rsidRPr="004A4730" w:rsidRDefault="00111D18"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2.2</w:t>
            </w:r>
          </w:p>
        </w:tc>
        <w:tc>
          <w:tcPr>
            <w:tcW w:w="3990" w:type="dxa"/>
            <w:gridSpan w:val="2"/>
          </w:tcPr>
          <w:p w:rsidR="000B6EF8" w:rsidRPr="004A4730" w:rsidRDefault="00111D18" w:rsidP="000B6EF8">
            <w:pPr>
              <w:autoSpaceDE w:val="0"/>
              <w:autoSpaceDN w:val="0"/>
              <w:adjustRightInd w:val="0"/>
              <w:jc w:val="both"/>
              <w:rPr>
                <w:rFonts w:ascii="Times New Roman" w:eastAsiaTheme="minorHAnsi" w:hAnsi="Times New Roman"/>
                <w:sz w:val="24"/>
                <w:szCs w:val="24"/>
              </w:rPr>
            </w:pPr>
            <w:r w:rsidRPr="004A4730">
              <w:rPr>
                <w:rFonts w:ascii="Times New Roman" w:eastAsiaTheme="minorHAnsi" w:hAnsi="Times New Roman"/>
                <w:sz w:val="24"/>
                <w:szCs w:val="24"/>
              </w:rPr>
              <w:t>Наличие всех сопроводительных документов на поступающие продукты питания: маркировка,</w:t>
            </w:r>
            <w:r w:rsidR="000B6EF8"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накладная с указанием даты выработки, срока</w:t>
            </w:r>
            <w:r w:rsidR="00506E78"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реализации, реквизитов документов</w:t>
            </w:r>
            <w:r w:rsidR="00506E78"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удостоверяющих безопасность качества продуктов</w:t>
            </w:r>
            <w:r w:rsidR="000B6EF8"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(декларация, сертификат или свидетельство гос.</w:t>
            </w:r>
            <w:r w:rsidR="00506E78"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регистрации) (п.6.26 [1])*</w:t>
            </w:r>
          </w:p>
          <w:p w:rsidR="00111D18" w:rsidRPr="004A4730" w:rsidRDefault="00111D18" w:rsidP="000B6EF8">
            <w:pPr>
              <w:autoSpaceDE w:val="0"/>
              <w:autoSpaceDN w:val="0"/>
              <w:adjustRightInd w:val="0"/>
              <w:jc w:val="both"/>
              <w:rPr>
                <w:rFonts w:ascii="Times New Roman" w:eastAsiaTheme="minorHAnsi" w:hAnsi="Times New Roman"/>
                <w:sz w:val="24"/>
                <w:szCs w:val="24"/>
              </w:rPr>
            </w:pPr>
            <w:r w:rsidRPr="004A4730">
              <w:rPr>
                <w:rFonts w:ascii="Times New Roman" w:eastAsiaTheme="minorHAnsi" w:hAnsi="Times New Roman"/>
                <w:sz w:val="24"/>
                <w:szCs w:val="24"/>
              </w:rPr>
              <w:t>Хранение сопроводительных документов до полной реализации продуктов</w:t>
            </w:r>
          </w:p>
        </w:tc>
        <w:tc>
          <w:tcPr>
            <w:tcW w:w="2160" w:type="dxa"/>
          </w:tcPr>
          <w:p w:rsidR="00111D18" w:rsidRPr="004A4730" w:rsidRDefault="00111D18"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Поставщик/медицинский работник/</w:t>
            </w:r>
          </w:p>
        </w:tc>
        <w:tc>
          <w:tcPr>
            <w:tcW w:w="1620" w:type="dxa"/>
          </w:tcPr>
          <w:p w:rsidR="00111D18" w:rsidRPr="004A4730" w:rsidRDefault="00111D18"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месяц</w:t>
            </w:r>
          </w:p>
        </w:tc>
        <w:tc>
          <w:tcPr>
            <w:tcW w:w="1800" w:type="dxa"/>
          </w:tcPr>
          <w:p w:rsidR="00111D18" w:rsidRPr="004A4730" w:rsidRDefault="00111D18" w:rsidP="00832DC2">
            <w:pPr>
              <w:autoSpaceDE w:val="0"/>
              <w:autoSpaceDN w:val="0"/>
              <w:adjustRightInd w:val="0"/>
              <w:jc w:val="center"/>
              <w:rPr>
                <w:rFonts w:ascii="Times New Roman" w:eastAsiaTheme="minorHAnsi" w:hAnsi="Times New Roman"/>
                <w:bCs/>
                <w:sz w:val="24"/>
                <w:szCs w:val="24"/>
              </w:rPr>
            </w:pPr>
          </w:p>
        </w:tc>
      </w:tr>
      <w:tr w:rsidR="00111D18" w:rsidRPr="004A4730" w:rsidTr="00E91CF1">
        <w:tc>
          <w:tcPr>
            <w:tcW w:w="870" w:type="dxa"/>
          </w:tcPr>
          <w:p w:rsidR="00111D18" w:rsidRPr="004A4730" w:rsidRDefault="00111D18"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2.3.</w:t>
            </w:r>
          </w:p>
        </w:tc>
        <w:tc>
          <w:tcPr>
            <w:tcW w:w="3990" w:type="dxa"/>
            <w:gridSpan w:val="2"/>
          </w:tcPr>
          <w:p w:rsidR="00111D18" w:rsidRPr="004A4730" w:rsidRDefault="00111D18" w:rsidP="00111D18">
            <w:pPr>
              <w:autoSpaceDE w:val="0"/>
              <w:autoSpaceDN w:val="0"/>
              <w:adjustRightInd w:val="0"/>
              <w:jc w:val="both"/>
              <w:rPr>
                <w:rFonts w:ascii="Times New Roman" w:eastAsiaTheme="minorHAnsi" w:hAnsi="Times New Roman"/>
                <w:sz w:val="24"/>
                <w:szCs w:val="24"/>
              </w:rPr>
            </w:pPr>
            <w:r w:rsidRPr="004A4730">
              <w:rPr>
                <w:rFonts w:ascii="Times New Roman" w:eastAsiaTheme="minorHAnsi" w:hAnsi="Times New Roman"/>
                <w:sz w:val="24"/>
                <w:szCs w:val="24"/>
              </w:rPr>
              <w:t>Наличие договоров на поставку продуктов питания,</w:t>
            </w:r>
            <w:r w:rsidR="00A35704"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содержащих условия транспортировки, хранения,</w:t>
            </w:r>
            <w:r w:rsidR="00A35704"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требования к качеству поставляемых продуктов,</w:t>
            </w:r>
            <w:r w:rsidR="00A35704"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наличия сопроводительных документов.</w:t>
            </w:r>
          </w:p>
          <w:p w:rsidR="00111D18" w:rsidRPr="004A4730" w:rsidRDefault="00111D18" w:rsidP="007E22DF">
            <w:pPr>
              <w:autoSpaceDE w:val="0"/>
              <w:autoSpaceDN w:val="0"/>
              <w:adjustRightInd w:val="0"/>
              <w:jc w:val="both"/>
              <w:rPr>
                <w:rFonts w:ascii="Times New Roman" w:eastAsiaTheme="minorHAnsi" w:hAnsi="Times New Roman"/>
                <w:sz w:val="24"/>
                <w:szCs w:val="24"/>
              </w:rPr>
            </w:pPr>
            <w:r w:rsidRPr="004A4730">
              <w:rPr>
                <w:rFonts w:ascii="Times New Roman" w:eastAsiaTheme="minorHAnsi" w:hAnsi="Times New Roman"/>
                <w:sz w:val="24"/>
                <w:szCs w:val="24"/>
              </w:rPr>
              <w:t>Предусмотрена поставка только полуфабрикатов, в</w:t>
            </w:r>
            <w:r w:rsidR="007E22DF"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том случае, если пищеблок должен работать на</w:t>
            </w:r>
            <w:r w:rsidR="007E22DF"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полу фабри катах.</w:t>
            </w:r>
          </w:p>
        </w:tc>
        <w:tc>
          <w:tcPr>
            <w:tcW w:w="2160" w:type="dxa"/>
          </w:tcPr>
          <w:p w:rsidR="00111D18" w:rsidRPr="004A4730" w:rsidRDefault="00DA046E"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Поставщик/школа </w:t>
            </w:r>
          </w:p>
        </w:tc>
        <w:tc>
          <w:tcPr>
            <w:tcW w:w="1620" w:type="dxa"/>
          </w:tcPr>
          <w:p w:rsidR="00111D18" w:rsidRPr="004A4730" w:rsidRDefault="00DA046E"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1 </w:t>
            </w:r>
            <w:r w:rsidR="008B61D6" w:rsidRPr="004A4730">
              <w:rPr>
                <w:rFonts w:ascii="Times New Roman" w:eastAsiaTheme="minorHAnsi" w:hAnsi="Times New Roman"/>
                <w:bCs/>
                <w:sz w:val="24"/>
                <w:szCs w:val="24"/>
              </w:rPr>
              <w:t xml:space="preserve">раз в месяц </w:t>
            </w:r>
          </w:p>
        </w:tc>
        <w:tc>
          <w:tcPr>
            <w:tcW w:w="1800" w:type="dxa"/>
          </w:tcPr>
          <w:p w:rsidR="00111D18" w:rsidRPr="004A4730" w:rsidRDefault="00111D18" w:rsidP="00832DC2">
            <w:pPr>
              <w:autoSpaceDE w:val="0"/>
              <w:autoSpaceDN w:val="0"/>
              <w:adjustRightInd w:val="0"/>
              <w:jc w:val="center"/>
              <w:rPr>
                <w:rFonts w:ascii="Times New Roman" w:eastAsiaTheme="minorHAnsi" w:hAnsi="Times New Roman"/>
                <w:bCs/>
                <w:sz w:val="24"/>
                <w:szCs w:val="24"/>
              </w:rPr>
            </w:pPr>
          </w:p>
        </w:tc>
      </w:tr>
      <w:tr w:rsidR="008B61D6" w:rsidRPr="004A4730" w:rsidTr="00E91CF1">
        <w:tc>
          <w:tcPr>
            <w:tcW w:w="870" w:type="dxa"/>
          </w:tcPr>
          <w:p w:rsidR="008B61D6" w:rsidRPr="004A4730" w:rsidRDefault="008B61D6"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2.4.</w:t>
            </w:r>
          </w:p>
        </w:tc>
        <w:tc>
          <w:tcPr>
            <w:tcW w:w="3990" w:type="dxa"/>
            <w:gridSpan w:val="2"/>
          </w:tcPr>
          <w:p w:rsidR="008B61D6" w:rsidRPr="004A4730" w:rsidRDefault="008B61D6" w:rsidP="008B61D6">
            <w:pPr>
              <w:autoSpaceDE w:val="0"/>
              <w:autoSpaceDN w:val="0"/>
              <w:adjustRightInd w:val="0"/>
              <w:jc w:val="both"/>
              <w:rPr>
                <w:rFonts w:ascii="Times New Roman" w:eastAsiaTheme="minorHAnsi" w:hAnsi="Times New Roman"/>
                <w:sz w:val="24"/>
                <w:szCs w:val="24"/>
              </w:rPr>
            </w:pPr>
            <w:r w:rsidRPr="004A4730">
              <w:rPr>
                <w:rFonts w:ascii="Times New Roman" w:eastAsiaTheme="minorHAnsi" w:hAnsi="Times New Roman"/>
                <w:sz w:val="24"/>
                <w:szCs w:val="24"/>
              </w:rPr>
              <w:t xml:space="preserve">Соблюдение сроков реализации скоропортящихся продуктов по журналу бракеража пищевых продуктов и продовольственного </w:t>
            </w:r>
            <w:r w:rsidRPr="004A4730">
              <w:rPr>
                <w:rFonts w:ascii="Times New Roman" w:eastAsiaTheme="minorHAnsi" w:hAnsi="Times New Roman"/>
                <w:sz w:val="24"/>
                <w:szCs w:val="24"/>
              </w:rPr>
              <w:lastRenderedPageBreak/>
              <w:t>сырья (п.8.29 [1]): наличие отметки о полной реализации продукта до конечного срока реализации</w:t>
            </w:r>
          </w:p>
        </w:tc>
        <w:tc>
          <w:tcPr>
            <w:tcW w:w="2160" w:type="dxa"/>
          </w:tcPr>
          <w:p w:rsidR="008B61D6" w:rsidRPr="004A4730" w:rsidRDefault="008B61D6" w:rsidP="004D286F">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lastRenderedPageBreak/>
              <w:t>Поставщик/медицинский работник</w:t>
            </w:r>
          </w:p>
        </w:tc>
        <w:tc>
          <w:tcPr>
            <w:tcW w:w="1620" w:type="dxa"/>
          </w:tcPr>
          <w:p w:rsidR="008B61D6" w:rsidRPr="004A4730" w:rsidRDefault="008B61D6"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месяц</w:t>
            </w:r>
          </w:p>
        </w:tc>
        <w:tc>
          <w:tcPr>
            <w:tcW w:w="1800" w:type="dxa"/>
          </w:tcPr>
          <w:p w:rsidR="008B61D6" w:rsidRPr="004A4730" w:rsidRDefault="008B61D6" w:rsidP="00832DC2">
            <w:pPr>
              <w:autoSpaceDE w:val="0"/>
              <w:autoSpaceDN w:val="0"/>
              <w:adjustRightInd w:val="0"/>
              <w:jc w:val="center"/>
              <w:rPr>
                <w:rFonts w:ascii="Times New Roman" w:eastAsiaTheme="minorHAnsi" w:hAnsi="Times New Roman"/>
                <w:bCs/>
                <w:sz w:val="24"/>
                <w:szCs w:val="24"/>
              </w:rPr>
            </w:pPr>
          </w:p>
        </w:tc>
      </w:tr>
      <w:tr w:rsidR="008B61D6" w:rsidRPr="004A4730" w:rsidTr="00E91CF1">
        <w:tc>
          <w:tcPr>
            <w:tcW w:w="870" w:type="dxa"/>
          </w:tcPr>
          <w:p w:rsidR="008B61D6" w:rsidRPr="004A4730" w:rsidRDefault="008B61D6"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lastRenderedPageBreak/>
              <w:t>2.5.</w:t>
            </w:r>
          </w:p>
        </w:tc>
        <w:tc>
          <w:tcPr>
            <w:tcW w:w="3990" w:type="dxa"/>
            <w:gridSpan w:val="2"/>
          </w:tcPr>
          <w:p w:rsidR="008B61D6" w:rsidRPr="004A4730" w:rsidRDefault="008B61D6" w:rsidP="007E22DF">
            <w:pPr>
              <w:autoSpaceDE w:val="0"/>
              <w:autoSpaceDN w:val="0"/>
              <w:adjustRightInd w:val="0"/>
              <w:jc w:val="both"/>
              <w:rPr>
                <w:rFonts w:ascii="Times New Roman" w:eastAsiaTheme="minorHAnsi" w:hAnsi="Times New Roman"/>
                <w:sz w:val="24"/>
                <w:szCs w:val="24"/>
              </w:rPr>
            </w:pPr>
            <w:r w:rsidRPr="004A4730">
              <w:rPr>
                <w:rFonts w:ascii="Times New Roman" w:eastAsiaTheme="minorHAnsi" w:hAnsi="Times New Roman"/>
                <w:sz w:val="24"/>
                <w:szCs w:val="24"/>
              </w:rPr>
              <w:t>Соблюдение условий хранения скоропортящихся продуктов в соответствии с требованиями сопроводительных документов, маркировки (п.2.10.27 [1])</w:t>
            </w:r>
          </w:p>
        </w:tc>
        <w:tc>
          <w:tcPr>
            <w:tcW w:w="2160" w:type="dxa"/>
          </w:tcPr>
          <w:p w:rsidR="008B61D6" w:rsidRPr="004A4730" w:rsidRDefault="008B61D6" w:rsidP="004D286F">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Поставщик/медицинский работник</w:t>
            </w:r>
          </w:p>
        </w:tc>
        <w:tc>
          <w:tcPr>
            <w:tcW w:w="1620" w:type="dxa"/>
          </w:tcPr>
          <w:p w:rsidR="008B61D6" w:rsidRPr="004A4730" w:rsidRDefault="008B61D6"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месяц</w:t>
            </w:r>
          </w:p>
        </w:tc>
        <w:tc>
          <w:tcPr>
            <w:tcW w:w="1800" w:type="dxa"/>
          </w:tcPr>
          <w:p w:rsidR="008B61D6" w:rsidRPr="004A4730" w:rsidRDefault="008B61D6" w:rsidP="00832DC2">
            <w:pPr>
              <w:autoSpaceDE w:val="0"/>
              <w:autoSpaceDN w:val="0"/>
              <w:adjustRightInd w:val="0"/>
              <w:jc w:val="center"/>
              <w:rPr>
                <w:rFonts w:ascii="Times New Roman" w:eastAsiaTheme="minorHAnsi" w:hAnsi="Times New Roman"/>
                <w:bCs/>
                <w:sz w:val="24"/>
                <w:szCs w:val="24"/>
              </w:rPr>
            </w:pPr>
          </w:p>
        </w:tc>
      </w:tr>
      <w:tr w:rsidR="004D286F" w:rsidRPr="004A4730" w:rsidTr="00E91CF1">
        <w:tc>
          <w:tcPr>
            <w:tcW w:w="870" w:type="dxa"/>
          </w:tcPr>
          <w:p w:rsidR="004D286F" w:rsidRPr="004A4730" w:rsidRDefault="004D286F" w:rsidP="00E91CF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2.</w:t>
            </w:r>
            <w:r w:rsidR="00E91CF1" w:rsidRPr="004A4730">
              <w:rPr>
                <w:rFonts w:ascii="Times New Roman" w:eastAsiaTheme="minorHAnsi" w:hAnsi="Times New Roman"/>
                <w:bCs/>
                <w:sz w:val="24"/>
                <w:szCs w:val="24"/>
              </w:rPr>
              <w:t>7</w:t>
            </w:r>
            <w:r w:rsidRPr="004A4730">
              <w:rPr>
                <w:rFonts w:ascii="Times New Roman" w:eastAsiaTheme="minorHAnsi" w:hAnsi="Times New Roman"/>
                <w:bCs/>
                <w:sz w:val="24"/>
                <w:szCs w:val="24"/>
              </w:rPr>
              <w:t>.</w:t>
            </w:r>
          </w:p>
        </w:tc>
        <w:tc>
          <w:tcPr>
            <w:tcW w:w="3990" w:type="dxa"/>
            <w:gridSpan w:val="2"/>
          </w:tcPr>
          <w:p w:rsidR="004D286F" w:rsidRPr="004A4730" w:rsidRDefault="004D286F" w:rsidP="00DA046E">
            <w:pPr>
              <w:autoSpaceDE w:val="0"/>
              <w:autoSpaceDN w:val="0"/>
              <w:adjustRightInd w:val="0"/>
              <w:jc w:val="both"/>
              <w:rPr>
                <w:rFonts w:ascii="Times New Roman" w:eastAsiaTheme="minorHAnsi" w:hAnsi="Times New Roman"/>
                <w:sz w:val="24"/>
                <w:szCs w:val="24"/>
              </w:rPr>
            </w:pPr>
            <w:r w:rsidRPr="004A4730">
              <w:rPr>
                <w:rFonts w:ascii="Times New Roman" w:eastAsiaTheme="minorHAnsi" w:hAnsi="Times New Roman"/>
                <w:sz w:val="24"/>
                <w:szCs w:val="24"/>
              </w:rPr>
              <w:t>Ежедневное ведение журнала контроля температурного режима холодильного оборудования. Соответствие показаний термометров записям в журнале</w:t>
            </w:r>
          </w:p>
        </w:tc>
        <w:tc>
          <w:tcPr>
            <w:tcW w:w="2160" w:type="dxa"/>
          </w:tcPr>
          <w:p w:rsidR="004D286F" w:rsidRPr="004A4730" w:rsidRDefault="004D286F" w:rsidP="004D286F">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Поставщик/школа </w:t>
            </w:r>
          </w:p>
        </w:tc>
        <w:tc>
          <w:tcPr>
            <w:tcW w:w="1620" w:type="dxa"/>
          </w:tcPr>
          <w:p w:rsidR="004D286F" w:rsidRPr="004A4730" w:rsidRDefault="004D286F"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месяц</w:t>
            </w:r>
          </w:p>
        </w:tc>
        <w:tc>
          <w:tcPr>
            <w:tcW w:w="1800" w:type="dxa"/>
          </w:tcPr>
          <w:p w:rsidR="004D286F" w:rsidRPr="004A4730" w:rsidRDefault="004D286F" w:rsidP="00832DC2">
            <w:pPr>
              <w:autoSpaceDE w:val="0"/>
              <w:autoSpaceDN w:val="0"/>
              <w:adjustRightInd w:val="0"/>
              <w:jc w:val="center"/>
              <w:rPr>
                <w:rFonts w:ascii="Times New Roman" w:eastAsiaTheme="minorHAnsi" w:hAnsi="Times New Roman"/>
                <w:bCs/>
                <w:sz w:val="24"/>
                <w:szCs w:val="24"/>
              </w:rPr>
            </w:pPr>
          </w:p>
        </w:tc>
      </w:tr>
      <w:tr w:rsidR="004D286F" w:rsidRPr="004A4730" w:rsidTr="00E91CF1">
        <w:tc>
          <w:tcPr>
            <w:tcW w:w="870" w:type="dxa"/>
          </w:tcPr>
          <w:p w:rsidR="004D286F" w:rsidRPr="004A4730" w:rsidRDefault="004D286F" w:rsidP="00E91CF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2.</w:t>
            </w:r>
            <w:r w:rsidR="00E91CF1" w:rsidRPr="004A4730">
              <w:rPr>
                <w:rFonts w:ascii="Times New Roman" w:eastAsiaTheme="minorHAnsi" w:hAnsi="Times New Roman"/>
                <w:bCs/>
                <w:sz w:val="24"/>
                <w:szCs w:val="24"/>
              </w:rPr>
              <w:t>8</w:t>
            </w:r>
            <w:r w:rsidRPr="004A4730">
              <w:rPr>
                <w:rFonts w:ascii="Times New Roman" w:eastAsiaTheme="minorHAnsi" w:hAnsi="Times New Roman"/>
                <w:bCs/>
                <w:sz w:val="24"/>
                <w:szCs w:val="24"/>
              </w:rPr>
              <w:t>.</w:t>
            </w:r>
          </w:p>
        </w:tc>
        <w:tc>
          <w:tcPr>
            <w:tcW w:w="3990" w:type="dxa"/>
            <w:gridSpan w:val="2"/>
          </w:tcPr>
          <w:p w:rsidR="004D286F" w:rsidRPr="004A4730" w:rsidRDefault="004D286F" w:rsidP="00A35704">
            <w:pPr>
              <w:autoSpaceDE w:val="0"/>
              <w:autoSpaceDN w:val="0"/>
              <w:adjustRightInd w:val="0"/>
              <w:jc w:val="both"/>
              <w:rPr>
                <w:rFonts w:ascii="Times New Roman" w:eastAsiaTheme="minorHAnsi" w:hAnsi="Times New Roman"/>
                <w:sz w:val="24"/>
                <w:szCs w:val="24"/>
              </w:rPr>
            </w:pPr>
            <w:r w:rsidRPr="004A4730">
              <w:rPr>
                <w:rFonts w:ascii="Times New Roman" w:eastAsiaTheme="minorHAnsi" w:hAnsi="Times New Roman"/>
                <w:sz w:val="24"/>
                <w:szCs w:val="24"/>
              </w:rPr>
              <w:t>Хранение сыпучих продуктов и овощей в таре на стеллажах на расстоянии не менее 15 см от пола (п.2.10.27 [1]) при наличии маркировочных ярлыков</w:t>
            </w:r>
            <w:r w:rsidR="00A35704"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промышленной упаковки</w:t>
            </w:r>
          </w:p>
        </w:tc>
        <w:tc>
          <w:tcPr>
            <w:tcW w:w="2160" w:type="dxa"/>
          </w:tcPr>
          <w:p w:rsidR="004D286F" w:rsidRPr="004A4730" w:rsidRDefault="004D286F"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Поставщик/школа </w:t>
            </w:r>
          </w:p>
        </w:tc>
        <w:tc>
          <w:tcPr>
            <w:tcW w:w="1620" w:type="dxa"/>
          </w:tcPr>
          <w:p w:rsidR="004D286F" w:rsidRPr="004A4730" w:rsidRDefault="004D286F"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месяц</w:t>
            </w:r>
          </w:p>
        </w:tc>
        <w:tc>
          <w:tcPr>
            <w:tcW w:w="1800" w:type="dxa"/>
          </w:tcPr>
          <w:p w:rsidR="004D286F" w:rsidRPr="004A4730" w:rsidRDefault="004D286F" w:rsidP="00832DC2">
            <w:pPr>
              <w:autoSpaceDE w:val="0"/>
              <w:autoSpaceDN w:val="0"/>
              <w:adjustRightInd w:val="0"/>
              <w:jc w:val="center"/>
              <w:rPr>
                <w:rFonts w:ascii="Times New Roman" w:eastAsiaTheme="minorHAnsi" w:hAnsi="Times New Roman"/>
                <w:bCs/>
                <w:sz w:val="24"/>
                <w:szCs w:val="24"/>
              </w:rPr>
            </w:pPr>
          </w:p>
        </w:tc>
      </w:tr>
      <w:tr w:rsidR="004D286F" w:rsidRPr="004A4730" w:rsidTr="00E91CF1">
        <w:tc>
          <w:tcPr>
            <w:tcW w:w="870" w:type="dxa"/>
          </w:tcPr>
          <w:p w:rsidR="004D286F" w:rsidRPr="004A4730" w:rsidRDefault="004D286F" w:rsidP="00E91CF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2.</w:t>
            </w:r>
            <w:r w:rsidR="00E91CF1" w:rsidRPr="004A4730">
              <w:rPr>
                <w:rFonts w:ascii="Times New Roman" w:eastAsiaTheme="minorHAnsi" w:hAnsi="Times New Roman"/>
                <w:bCs/>
                <w:sz w:val="24"/>
                <w:szCs w:val="24"/>
              </w:rPr>
              <w:t>9</w:t>
            </w:r>
            <w:r w:rsidRPr="004A4730">
              <w:rPr>
                <w:rFonts w:ascii="Times New Roman" w:eastAsiaTheme="minorHAnsi" w:hAnsi="Times New Roman"/>
                <w:bCs/>
                <w:sz w:val="24"/>
                <w:szCs w:val="24"/>
              </w:rPr>
              <w:t>.</w:t>
            </w:r>
          </w:p>
        </w:tc>
        <w:tc>
          <w:tcPr>
            <w:tcW w:w="3990" w:type="dxa"/>
            <w:gridSpan w:val="2"/>
          </w:tcPr>
          <w:p w:rsidR="004D286F" w:rsidRPr="004A4730" w:rsidRDefault="004D286F" w:rsidP="00111D18">
            <w:pPr>
              <w:autoSpaceDE w:val="0"/>
              <w:autoSpaceDN w:val="0"/>
              <w:adjustRightInd w:val="0"/>
              <w:jc w:val="both"/>
              <w:rPr>
                <w:rFonts w:ascii="Times New Roman" w:eastAsiaTheme="minorHAnsi" w:hAnsi="Times New Roman"/>
                <w:sz w:val="24"/>
                <w:szCs w:val="24"/>
              </w:rPr>
            </w:pPr>
            <w:r w:rsidRPr="004A4730">
              <w:rPr>
                <w:rFonts w:ascii="Times New Roman" w:eastAsiaTheme="minorHAnsi" w:hAnsi="Times New Roman"/>
                <w:sz w:val="24"/>
                <w:szCs w:val="24"/>
              </w:rPr>
              <w:t xml:space="preserve">Наличие пищевых продуктов, подтверждающих организацию работы пищеблока в соответствии с объемно - планировочными решениями (п.8.3 [1]): </w:t>
            </w:r>
          </w:p>
          <w:p w:rsidR="004D286F" w:rsidRPr="004A4730" w:rsidRDefault="004D286F" w:rsidP="00111D18">
            <w:pPr>
              <w:autoSpaceDE w:val="0"/>
              <w:autoSpaceDN w:val="0"/>
              <w:adjustRightInd w:val="0"/>
              <w:jc w:val="both"/>
              <w:rPr>
                <w:rFonts w:ascii="Times New Roman" w:eastAsiaTheme="minorHAnsi" w:hAnsi="Times New Roman"/>
                <w:sz w:val="24"/>
                <w:szCs w:val="24"/>
              </w:rPr>
            </w:pPr>
            <w:r w:rsidRPr="004A4730">
              <w:rPr>
                <w:rFonts w:ascii="Times New Roman" w:eastAsiaTheme="minorHAnsi" w:hAnsi="Times New Roman"/>
                <w:sz w:val="24"/>
                <w:szCs w:val="24"/>
              </w:rPr>
              <w:t>-полуфабрикаты высокой степени готовности</w:t>
            </w:r>
            <w:r w:rsidR="000B6EF8"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(котлеты и т.д.),</w:t>
            </w:r>
          </w:p>
          <w:p w:rsidR="004D286F" w:rsidRPr="004A4730" w:rsidRDefault="004D286F" w:rsidP="00111D18">
            <w:pPr>
              <w:autoSpaceDE w:val="0"/>
              <w:autoSpaceDN w:val="0"/>
              <w:adjustRightInd w:val="0"/>
              <w:jc w:val="both"/>
              <w:rPr>
                <w:rFonts w:ascii="Times New Roman" w:eastAsiaTheme="minorHAnsi" w:hAnsi="Times New Roman"/>
                <w:sz w:val="24"/>
                <w:szCs w:val="24"/>
              </w:rPr>
            </w:pPr>
            <w:r w:rsidRPr="004A4730">
              <w:rPr>
                <w:rFonts w:ascii="Times New Roman" w:eastAsiaTheme="minorHAnsi" w:hAnsi="Times New Roman"/>
                <w:sz w:val="24"/>
                <w:szCs w:val="24"/>
              </w:rPr>
              <w:t>-мясо бескостное фасованное весом до 3 кг,</w:t>
            </w:r>
          </w:p>
          <w:p w:rsidR="004D286F" w:rsidRPr="004A4730" w:rsidRDefault="004D286F" w:rsidP="00DA046E">
            <w:pPr>
              <w:autoSpaceDE w:val="0"/>
              <w:autoSpaceDN w:val="0"/>
              <w:adjustRightInd w:val="0"/>
              <w:jc w:val="both"/>
              <w:rPr>
                <w:rFonts w:ascii="Times New Roman" w:eastAsiaTheme="minorHAnsi" w:hAnsi="Times New Roman"/>
                <w:sz w:val="24"/>
                <w:szCs w:val="24"/>
              </w:rPr>
            </w:pPr>
            <w:r w:rsidRPr="004A4730">
              <w:rPr>
                <w:rFonts w:ascii="Times New Roman" w:eastAsiaTheme="minorHAnsi" w:hAnsi="Times New Roman"/>
                <w:sz w:val="24"/>
                <w:szCs w:val="24"/>
              </w:rPr>
              <w:t xml:space="preserve">-овощи чищенные, </w:t>
            </w:r>
          </w:p>
          <w:p w:rsidR="004D286F" w:rsidRPr="004A4730" w:rsidRDefault="00A35704" w:rsidP="00DA046E">
            <w:pPr>
              <w:autoSpaceDE w:val="0"/>
              <w:autoSpaceDN w:val="0"/>
              <w:adjustRightInd w:val="0"/>
              <w:jc w:val="both"/>
              <w:rPr>
                <w:rFonts w:ascii="Times New Roman" w:eastAsiaTheme="minorHAnsi" w:hAnsi="Times New Roman"/>
                <w:sz w:val="24"/>
                <w:szCs w:val="24"/>
              </w:rPr>
            </w:pPr>
            <w:r w:rsidRPr="004A4730">
              <w:rPr>
                <w:rFonts w:ascii="Times New Roman" w:eastAsiaTheme="minorHAnsi" w:hAnsi="Times New Roman"/>
                <w:sz w:val="24"/>
                <w:szCs w:val="24"/>
              </w:rPr>
              <w:t>-</w:t>
            </w:r>
            <w:r w:rsidR="004D286F" w:rsidRPr="004A4730">
              <w:rPr>
                <w:rFonts w:ascii="Times New Roman" w:eastAsiaTheme="minorHAnsi" w:hAnsi="Times New Roman"/>
                <w:sz w:val="24"/>
                <w:szCs w:val="24"/>
              </w:rPr>
              <w:t>рыба филе или потрошеная без головы.</w:t>
            </w:r>
          </w:p>
        </w:tc>
        <w:tc>
          <w:tcPr>
            <w:tcW w:w="2160" w:type="dxa"/>
          </w:tcPr>
          <w:p w:rsidR="004D286F" w:rsidRPr="004A4730" w:rsidRDefault="004D286F"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Медицинский работник/школа </w:t>
            </w:r>
          </w:p>
        </w:tc>
        <w:tc>
          <w:tcPr>
            <w:tcW w:w="1620" w:type="dxa"/>
          </w:tcPr>
          <w:p w:rsidR="004D286F" w:rsidRPr="004A4730" w:rsidRDefault="00A9193A"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месяц</w:t>
            </w:r>
          </w:p>
        </w:tc>
        <w:tc>
          <w:tcPr>
            <w:tcW w:w="1800" w:type="dxa"/>
          </w:tcPr>
          <w:p w:rsidR="004D286F" w:rsidRPr="004A4730" w:rsidRDefault="004D286F" w:rsidP="00832DC2">
            <w:pPr>
              <w:autoSpaceDE w:val="0"/>
              <w:autoSpaceDN w:val="0"/>
              <w:adjustRightInd w:val="0"/>
              <w:jc w:val="center"/>
              <w:rPr>
                <w:rFonts w:ascii="Times New Roman" w:eastAsiaTheme="minorHAnsi" w:hAnsi="Times New Roman"/>
                <w:bCs/>
                <w:sz w:val="24"/>
                <w:szCs w:val="24"/>
              </w:rPr>
            </w:pPr>
          </w:p>
        </w:tc>
      </w:tr>
      <w:tr w:rsidR="004D286F" w:rsidRPr="004A4730" w:rsidTr="00E91CF1">
        <w:tc>
          <w:tcPr>
            <w:tcW w:w="870" w:type="dxa"/>
          </w:tcPr>
          <w:p w:rsidR="004D286F" w:rsidRPr="004A4730" w:rsidRDefault="00E91CF1"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2.10.</w:t>
            </w:r>
          </w:p>
        </w:tc>
        <w:tc>
          <w:tcPr>
            <w:tcW w:w="3990" w:type="dxa"/>
            <w:gridSpan w:val="2"/>
          </w:tcPr>
          <w:p w:rsidR="004D286F" w:rsidRPr="004A4730" w:rsidRDefault="004D286F" w:rsidP="00A35704">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Наличие в складском помещении термометра и</w:t>
            </w:r>
            <w:r w:rsidR="00A35704"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гигрометра (п. 4.14 [1])</w:t>
            </w:r>
          </w:p>
        </w:tc>
        <w:tc>
          <w:tcPr>
            <w:tcW w:w="2160" w:type="dxa"/>
          </w:tcPr>
          <w:p w:rsidR="004D286F" w:rsidRPr="004A4730" w:rsidRDefault="00907D63"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Поставщик/школа </w:t>
            </w:r>
          </w:p>
        </w:tc>
        <w:tc>
          <w:tcPr>
            <w:tcW w:w="1620" w:type="dxa"/>
          </w:tcPr>
          <w:p w:rsidR="004D286F" w:rsidRPr="004A4730" w:rsidRDefault="00907D63"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1 раз в год </w:t>
            </w:r>
          </w:p>
        </w:tc>
        <w:tc>
          <w:tcPr>
            <w:tcW w:w="1800" w:type="dxa"/>
          </w:tcPr>
          <w:p w:rsidR="004D286F" w:rsidRPr="004A4730" w:rsidRDefault="004D286F" w:rsidP="00832DC2">
            <w:pPr>
              <w:autoSpaceDE w:val="0"/>
              <w:autoSpaceDN w:val="0"/>
              <w:adjustRightInd w:val="0"/>
              <w:jc w:val="center"/>
              <w:rPr>
                <w:rFonts w:ascii="Times New Roman" w:eastAsiaTheme="minorHAnsi" w:hAnsi="Times New Roman"/>
                <w:bCs/>
                <w:sz w:val="24"/>
                <w:szCs w:val="24"/>
              </w:rPr>
            </w:pPr>
          </w:p>
        </w:tc>
      </w:tr>
      <w:tr w:rsidR="00907D63" w:rsidRPr="004A4730" w:rsidTr="00E91CF1">
        <w:tc>
          <w:tcPr>
            <w:tcW w:w="10440" w:type="dxa"/>
            <w:gridSpan w:val="6"/>
          </w:tcPr>
          <w:p w:rsidR="00907D63" w:rsidRPr="004A4730" w:rsidRDefault="00907D63" w:rsidP="00907D63">
            <w:pPr>
              <w:pStyle w:val="a5"/>
              <w:numPr>
                <w:ilvl w:val="0"/>
                <w:numId w:val="2"/>
              </w:numPr>
              <w:autoSpaceDE w:val="0"/>
              <w:autoSpaceDN w:val="0"/>
              <w:adjustRightInd w:val="0"/>
              <w:jc w:val="center"/>
              <w:rPr>
                <w:rFonts w:ascii="Times New Roman" w:eastAsiaTheme="minorHAnsi" w:hAnsi="Times New Roman"/>
                <w:b/>
                <w:bCs/>
                <w:sz w:val="24"/>
                <w:szCs w:val="24"/>
              </w:rPr>
            </w:pPr>
            <w:r w:rsidRPr="004A4730">
              <w:rPr>
                <w:rFonts w:ascii="Times New Roman" w:eastAsiaTheme="minorHAnsi" w:hAnsi="Times New Roman"/>
                <w:b/>
                <w:sz w:val="24"/>
                <w:szCs w:val="24"/>
              </w:rPr>
              <w:t xml:space="preserve">Оборудование и инвентарь пищеблока </w:t>
            </w:r>
          </w:p>
        </w:tc>
      </w:tr>
      <w:tr w:rsidR="00907D63" w:rsidRPr="004A4730" w:rsidTr="00E91CF1">
        <w:tc>
          <w:tcPr>
            <w:tcW w:w="900" w:type="dxa"/>
            <w:gridSpan w:val="2"/>
          </w:tcPr>
          <w:p w:rsidR="00907D63" w:rsidRPr="004A4730" w:rsidRDefault="00907D63"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3.1.</w:t>
            </w:r>
          </w:p>
        </w:tc>
        <w:tc>
          <w:tcPr>
            <w:tcW w:w="3960" w:type="dxa"/>
          </w:tcPr>
          <w:p w:rsidR="00907D63" w:rsidRPr="004A4730" w:rsidRDefault="00907D63" w:rsidP="00907D63">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Соблюдение использования оборудования и инвентаря в соответствии с маркировкой [1]</w:t>
            </w:r>
          </w:p>
        </w:tc>
        <w:tc>
          <w:tcPr>
            <w:tcW w:w="2160" w:type="dxa"/>
          </w:tcPr>
          <w:p w:rsidR="00907D63" w:rsidRPr="004A4730" w:rsidRDefault="00907D63"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Поставщик/медицинский работник/школа</w:t>
            </w:r>
          </w:p>
        </w:tc>
        <w:tc>
          <w:tcPr>
            <w:tcW w:w="1620" w:type="dxa"/>
          </w:tcPr>
          <w:p w:rsidR="00907D63" w:rsidRPr="004A4730" w:rsidRDefault="00907D63"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1 раз месяц </w:t>
            </w:r>
          </w:p>
        </w:tc>
        <w:tc>
          <w:tcPr>
            <w:tcW w:w="1800" w:type="dxa"/>
          </w:tcPr>
          <w:p w:rsidR="00907D63" w:rsidRPr="004A4730" w:rsidRDefault="00907D63" w:rsidP="00832DC2">
            <w:pPr>
              <w:autoSpaceDE w:val="0"/>
              <w:autoSpaceDN w:val="0"/>
              <w:adjustRightInd w:val="0"/>
              <w:jc w:val="center"/>
              <w:rPr>
                <w:rFonts w:ascii="Times New Roman" w:eastAsiaTheme="minorHAnsi" w:hAnsi="Times New Roman"/>
                <w:bCs/>
                <w:sz w:val="24"/>
                <w:szCs w:val="24"/>
              </w:rPr>
            </w:pPr>
          </w:p>
        </w:tc>
      </w:tr>
      <w:tr w:rsidR="00907D63" w:rsidRPr="004A4730" w:rsidTr="00E91CF1">
        <w:tc>
          <w:tcPr>
            <w:tcW w:w="900" w:type="dxa"/>
            <w:gridSpan w:val="2"/>
          </w:tcPr>
          <w:p w:rsidR="00907D63" w:rsidRPr="004A4730" w:rsidRDefault="00907D63"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3.2.</w:t>
            </w:r>
          </w:p>
        </w:tc>
        <w:tc>
          <w:tcPr>
            <w:tcW w:w="3960" w:type="dxa"/>
          </w:tcPr>
          <w:p w:rsidR="00907D63" w:rsidRPr="004A4730" w:rsidRDefault="00907D63" w:rsidP="00907D63">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Система принудительной вентиляции в рабочем состоянии</w:t>
            </w:r>
          </w:p>
        </w:tc>
        <w:tc>
          <w:tcPr>
            <w:tcW w:w="2160" w:type="dxa"/>
          </w:tcPr>
          <w:p w:rsidR="00907D63" w:rsidRPr="004A4730" w:rsidRDefault="00907D63"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Поставщик/школа </w:t>
            </w:r>
          </w:p>
        </w:tc>
        <w:tc>
          <w:tcPr>
            <w:tcW w:w="1620" w:type="dxa"/>
          </w:tcPr>
          <w:p w:rsidR="00907D63" w:rsidRPr="004A4730" w:rsidRDefault="00907D63"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год к приемке</w:t>
            </w:r>
          </w:p>
        </w:tc>
        <w:tc>
          <w:tcPr>
            <w:tcW w:w="1800" w:type="dxa"/>
          </w:tcPr>
          <w:p w:rsidR="00907D63" w:rsidRPr="004A4730" w:rsidRDefault="00907D63" w:rsidP="00832DC2">
            <w:pPr>
              <w:autoSpaceDE w:val="0"/>
              <w:autoSpaceDN w:val="0"/>
              <w:adjustRightInd w:val="0"/>
              <w:jc w:val="center"/>
              <w:rPr>
                <w:rFonts w:ascii="Times New Roman" w:eastAsiaTheme="minorHAnsi" w:hAnsi="Times New Roman"/>
                <w:bCs/>
                <w:sz w:val="24"/>
                <w:szCs w:val="24"/>
              </w:rPr>
            </w:pPr>
          </w:p>
        </w:tc>
      </w:tr>
      <w:tr w:rsidR="00907D63" w:rsidRPr="004A4730" w:rsidTr="00E91CF1">
        <w:tc>
          <w:tcPr>
            <w:tcW w:w="900" w:type="dxa"/>
            <w:gridSpan w:val="2"/>
          </w:tcPr>
          <w:p w:rsidR="00907D63" w:rsidRPr="004A4730" w:rsidRDefault="00907D63"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3.3.</w:t>
            </w:r>
          </w:p>
        </w:tc>
        <w:tc>
          <w:tcPr>
            <w:tcW w:w="3960" w:type="dxa"/>
          </w:tcPr>
          <w:p w:rsidR="00907D63" w:rsidRPr="004A4730" w:rsidRDefault="00907D63" w:rsidP="00A35704">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Работа технологического и холодильного оборудования в соответствии с техническими</w:t>
            </w:r>
            <w:r w:rsidR="00A35704"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 xml:space="preserve">характеристиками подтверждается актом обследования, </w:t>
            </w:r>
            <w:r w:rsidR="00A35704" w:rsidRPr="004A4730">
              <w:rPr>
                <w:rFonts w:ascii="Times New Roman" w:eastAsiaTheme="minorHAnsi" w:hAnsi="Times New Roman"/>
                <w:sz w:val="24"/>
                <w:szCs w:val="24"/>
              </w:rPr>
              <w:t>в</w:t>
            </w:r>
            <w:r w:rsidRPr="004A4730">
              <w:rPr>
                <w:rFonts w:ascii="Times New Roman" w:eastAsiaTheme="minorHAnsi" w:hAnsi="Times New Roman"/>
                <w:sz w:val="24"/>
                <w:szCs w:val="24"/>
              </w:rPr>
              <w:t>ыполненным организацией,</w:t>
            </w:r>
            <w:r w:rsidR="00A35704"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имеющей соответствующие полномочия (п.4.3 [1])</w:t>
            </w:r>
          </w:p>
        </w:tc>
        <w:tc>
          <w:tcPr>
            <w:tcW w:w="2160" w:type="dxa"/>
          </w:tcPr>
          <w:p w:rsidR="00907D63" w:rsidRPr="004A4730" w:rsidRDefault="00907D63"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Поставщик/школа </w:t>
            </w:r>
          </w:p>
        </w:tc>
        <w:tc>
          <w:tcPr>
            <w:tcW w:w="1620" w:type="dxa"/>
          </w:tcPr>
          <w:p w:rsidR="00907D63" w:rsidRPr="004A4730" w:rsidRDefault="00907D63"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год к приемке</w:t>
            </w:r>
          </w:p>
        </w:tc>
        <w:tc>
          <w:tcPr>
            <w:tcW w:w="1800" w:type="dxa"/>
          </w:tcPr>
          <w:p w:rsidR="00907D63" w:rsidRPr="004A4730" w:rsidRDefault="00907D63" w:rsidP="00832DC2">
            <w:pPr>
              <w:autoSpaceDE w:val="0"/>
              <w:autoSpaceDN w:val="0"/>
              <w:adjustRightInd w:val="0"/>
              <w:jc w:val="center"/>
              <w:rPr>
                <w:rFonts w:ascii="Times New Roman" w:eastAsiaTheme="minorHAnsi" w:hAnsi="Times New Roman"/>
                <w:bCs/>
                <w:sz w:val="24"/>
                <w:szCs w:val="24"/>
              </w:rPr>
            </w:pPr>
          </w:p>
        </w:tc>
      </w:tr>
      <w:tr w:rsidR="00907D63" w:rsidRPr="004A4730" w:rsidTr="00E91CF1">
        <w:tc>
          <w:tcPr>
            <w:tcW w:w="900" w:type="dxa"/>
            <w:gridSpan w:val="2"/>
          </w:tcPr>
          <w:p w:rsidR="00907D63" w:rsidRPr="004A4730" w:rsidRDefault="00907D63"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3.4.</w:t>
            </w:r>
          </w:p>
        </w:tc>
        <w:tc>
          <w:tcPr>
            <w:tcW w:w="3960" w:type="dxa"/>
          </w:tcPr>
          <w:p w:rsidR="00907D63" w:rsidRPr="004A4730" w:rsidRDefault="00907D63" w:rsidP="00111D18">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Столовая обеспечена (п. 4.7, 4.8 [1]):</w:t>
            </w:r>
          </w:p>
        </w:tc>
        <w:tc>
          <w:tcPr>
            <w:tcW w:w="2160" w:type="dxa"/>
          </w:tcPr>
          <w:p w:rsidR="00907D63" w:rsidRPr="004A4730" w:rsidRDefault="00907D63" w:rsidP="00C82B81">
            <w:pPr>
              <w:autoSpaceDE w:val="0"/>
              <w:autoSpaceDN w:val="0"/>
              <w:adjustRightInd w:val="0"/>
              <w:jc w:val="center"/>
              <w:rPr>
                <w:rFonts w:ascii="Times New Roman" w:eastAsiaTheme="minorHAnsi" w:hAnsi="Times New Roman"/>
                <w:bCs/>
                <w:sz w:val="24"/>
                <w:szCs w:val="24"/>
              </w:rPr>
            </w:pPr>
          </w:p>
        </w:tc>
        <w:tc>
          <w:tcPr>
            <w:tcW w:w="1620" w:type="dxa"/>
          </w:tcPr>
          <w:p w:rsidR="00907D63" w:rsidRPr="004A4730" w:rsidRDefault="00A35704"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квартал</w:t>
            </w:r>
          </w:p>
        </w:tc>
        <w:tc>
          <w:tcPr>
            <w:tcW w:w="1800" w:type="dxa"/>
          </w:tcPr>
          <w:p w:rsidR="00907D63" w:rsidRPr="004A4730" w:rsidRDefault="00907D63" w:rsidP="00832DC2">
            <w:pPr>
              <w:autoSpaceDE w:val="0"/>
              <w:autoSpaceDN w:val="0"/>
              <w:adjustRightInd w:val="0"/>
              <w:jc w:val="center"/>
              <w:rPr>
                <w:rFonts w:ascii="Times New Roman" w:eastAsiaTheme="minorHAnsi" w:hAnsi="Times New Roman"/>
                <w:bCs/>
                <w:sz w:val="24"/>
                <w:szCs w:val="24"/>
              </w:rPr>
            </w:pPr>
          </w:p>
        </w:tc>
      </w:tr>
      <w:tr w:rsidR="00292DD7" w:rsidRPr="004A4730" w:rsidTr="00E91CF1">
        <w:tc>
          <w:tcPr>
            <w:tcW w:w="900" w:type="dxa"/>
            <w:gridSpan w:val="2"/>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p>
        </w:tc>
        <w:tc>
          <w:tcPr>
            <w:tcW w:w="3960" w:type="dxa"/>
          </w:tcPr>
          <w:p w:rsidR="00292DD7" w:rsidRPr="004A4730" w:rsidRDefault="00292DD7" w:rsidP="00A35704">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фаянсовой, фарфоровой или стеклянной столовой</w:t>
            </w:r>
            <w:r w:rsidR="00A35704"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посудой без сколов и трещин из расчета: два</w:t>
            </w:r>
            <w:r w:rsidR="00A35704"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 xml:space="preserve">комплекта на одно посадочное </w:t>
            </w:r>
            <w:r w:rsidRPr="004A4730">
              <w:rPr>
                <w:rFonts w:ascii="Times New Roman" w:eastAsiaTheme="minorHAnsi" w:hAnsi="Times New Roman"/>
                <w:sz w:val="24"/>
                <w:szCs w:val="24"/>
              </w:rPr>
              <w:lastRenderedPageBreak/>
              <w:t>место</w:t>
            </w:r>
          </w:p>
        </w:tc>
        <w:tc>
          <w:tcPr>
            <w:tcW w:w="2160" w:type="dxa"/>
          </w:tcPr>
          <w:p w:rsidR="00292DD7" w:rsidRPr="004A4730" w:rsidRDefault="00292DD7"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lastRenderedPageBreak/>
              <w:t xml:space="preserve">Поставщик/школа </w:t>
            </w:r>
          </w:p>
        </w:tc>
        <w:tc>
          <w:tcPr>
            <w:tcW w:w="1620" w:type="dxa"/>
          </w:tcPr>
          <w:p w:rsidR="00292DD7" w:rsidRPr="004A4730" w:rsidRDefault="00292DD7" w:rsidP="00292DD7">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квартал</w:t>
            </w:r>
          </w:p>
        </w:tc>
        <w:tc>
          <w:tcPr>
            <w:tcW w:w="1800" w:type="dxa"/>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p>
        </w:tc>
      </w:tr>
      <w:tr w:rsidR="00292DD7" w:rsidRPr="004A4730" w:rsidTr="00E91CF1">
        <w:tc>
          <w:tcPr>
            <w:tcW w:w="900" w:type="dxa"/>
            <w:gridSpan w:val="2"/>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p>
        </w:tc>
        <w:tc>
          <w:tcPr>
            <w:tcW w:w="3960" w:type="dxa"/>
          </w:tcPr>
          <w:p w:rsidR="00292DD7" w:rsidRPr="004A4730" w:rsidRDefault="00292DD7" w:rsidP="00A35704">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столовыми приборами из нержавеющей стали из</w:t>
            </w:r>
            <w:r w:rsidR="00A35704"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расчета: два комплекта на одно посадочное место</w:t>
            </w:r>
          </w:p>
        </w:tc>
        <w:tc>
          <w:tcPr>
            <w:tcW w:w="2160" w:type="dxa"/>
          </w:tcPr>
          <w:p w:rsidR="00292DD7" w:rsidRPr="004A4730" w:rsidRDefault="00292DD7"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Поставщик/школа </w:t>
            </w:r>
          </w:p>
        </w:tc>
        <w:tc>
          <w:tcPr>
            <w:tcW w:w="1620" w:type="dxa"/>
          </w:tcPr>
          <w:p w:rsidR="00292DD7" w:rsidRPr="004A4730" w:rsidRDefault="00292DD7"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квартал</w:t>
            </w:r>
          </w:p>
        </w:tc>
        <w:tc>
          <w:tcPr>
            <w:tcW w:w="1800" w:type="dxa"/>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p>
        </w:tc>
      </w:tr>
      <w:tr w:rsidR="00A35704" w:rsidRPr="004A4730" w:rsidTr="00E91CF1">
        <w:tc>
          <w:tcPr>
            <w:tcW w:w="10440" w:type="dxa"/>
            <w:gridSpan w:val="6"/>
          </w:tcPr>
          <w:p w:rsidR="00A35704" w:rsidRPr="004A4730" w:rsidRDefault="00A35704" w:rsidP="00A35704">
            <w:pPr>
              <w:pStyle w:val="a5"/>
              <w:numPr>
                <w:ilvl w:val="0"/>
                <w:numId w:val="2"/>
              </w:numPr>
              <w:autoSpaceDE w:val="0"/>
              <w:autoSpaceDN w:val="0"/>
              <w:adjustRightInd w:val="0"/>
              <w:jc w:val="center"/>
              <w:rPr>
                <w:rFonts w:ascii="Times New Roman" w:eastAsiaTheme="minorHAnsi" w:hAnsi="Times New Roman"/>
                <w:b/>
                <w:bCs/>
                <w:sz w:val="24"/>
                <w:szCs w:val="24"/>
              </w:rPr>
            </w:pPr>
            <w:r w:rsidRPr="004A4730">
              <w:rPr>
                <w:rFonts w:ascii="Times New Roman" w:eastAsiaTheme="minorHAnsi" w:hAnsi="Times New Roman"/>
                <w:b/>
                <w:sz w:val="24"/>
                <w:szCs w:val="24"/>
              </w:rPr>
              <w:t xml:space="preserve">Оборудование моечных </w:t>
            </w:r>
          </w:p>
        </w:tc>
      </w:tr>
      <w:tr w:rsidR="00292DD7" w:rsidRPr="004A4730" w:rsidTr="00E91CF1">
        <w:tc>
          <w:tcPr>
            <w:tcW w:w="900" w:type="dxa"/>
            <w:gridSpan w:val="2"/>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4.1.</w:t>
            </w:r>
          </w:p>
        </w:tc>
        <w:tc>
          <w:tcPr>
            <w:tcW w:w="3960" w:type="dxa"/>
          </w:tcPr>
          <w:p w:rsidR="00292DD7" w:rsidRPr="004A4730" w:rsidRDefault="00292DD7" w:rsidP="00292DD7">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Имеются инструкции по применению моющих средств, применяемых в данное время (п.5.9 [1])</w:t>
            </w:r>
          </w:p>
        </w:tc>
        <w:tc>
          <w:tcPr>
            <w:tcW w:w="2160" w:type="dxa"/>
          </w:tcPr>
          <w:p w:rsidR="00292DD7" w:rsidRPr="004A4730" w:rsidRDefault="00292DD7"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Поставщик/школа </w:t>
            </w:r>
          </w:p>
        </w:tc>
        <w:tc>
          <w:tcPr>
            <w:tcW w:w="1620" w:type="dxa"/>
          </w:tcPr>
          <w:p w:rsidR="00292DD7" w:rsidRPr="004A4730" w:rsidRDefault="00292DD7" w:rsidP="00292DD7">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месяц</w:t>
            </w:r>
          </w:p>
        </w:tc>
        <w:tc>
          <w:tcPr>
            <w:tcW w:w="1800" w:type="dxa"/>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p>
        </w:tc>
      </w:tr>
      <w:tr w:rsidR="00292DD7" w:rsidRPr="004A4730" w:rsidTr="00E91CF1">
        <w:tc>
          <w:tcPr>
            <w:tcW w:w="900" w:type="dxa"/>
            <w:gridSpan w:val="2"/>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4.2.</w:t>
            </w:r>
          </w:p>
        </w:tc>
        <w:tc>
          <w:tcPr>
            <w:tcW w:w="3960" w:type="dxa"/>
          </w:tcPr>
          <w:p w:rsidR="00292DD7" w:rsidRPr="004A4730" w:rsidRDefault="00292DD7" w:rsidP="00292DD7">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Металлические ванны для мытья посуды оборудованы воздушными разрывами, душевыми насадками (п.5.10 [1])</w:t>
            </w:r>
          </w:p>
        </w:tc>
        <w:tc>
          <w:tcPr>
            <w:tcW w:w="2160" w:type="dxa"/>
          </w:tcPr>
          <w:p w:rsidR="00292DD7" w:rsidRPr="004A4730" w:rsidRDefault="00292DD7"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Поставщик/школа </w:t>
            </w:r>
          </w:p>
        </w:tc>
        <w:tc>
          <w:tcPr>
            <w:tcW w:w="1620" w:type="dxa"/>
          </w:tcPr>
          <w:p w:rsidR="00292DD7" w:rsidRPr="004A4730" w:rsidRDefault="00292DD7" w:rsidP="00292DD7">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год к приемке</w:t>
            </w:r>
          </w:p>
        </w:tc>
        <w:tc>
          <w:tcPr>
            <w:tcW w:w="1800" w:type="dxa"/>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p>
        </w:tc>
      </w:tr>
      <w:tr w:rsidR="00292DD7" w:rsidRPr="004A4730" w:rsidTr="00E91CF1">
        <w:tc>
          <w:tcPr>
            <w:tcW w:w="900" w:type="dxa"/>
            <w:gridSpan w:val="2"/>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4.3.</w:t>
            </w:r>
          </w:p>
        </w:tc>
        <w:tc>
          <w:tcPr>
            <w:tcW w:w="3960" w:type="dxa"/>
          </w:tcPr>
          <w:p w:rsidR="00292DD7" w:rsidRPr="004A4730" w:rsidRDefault="00292DD7" w:rsidP="00A35704">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Имеются стеллажи с решетчатыми полками для</w:t>
            </w:r>
            <w:r w:rsidR="00A35704"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просушки и хранения посуды с высотой нижней полки не менее 50 см от пола (п.4.6 [1])</w:t>
            </w:r>
          </w:p>
        </w:tc>
        <w:tc>
          <w:tcPr>
            <w:tcW w:w="2160" w:type="dxa"/>
          </w:tcPr>
          <w:p w:rsidR="00292DD7" w:rsidRPr="004A4730" w:rsidRDefault="00292DD7"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Поставщик/школа </w:t>
            </w:r>
          </w:p>
        </w:tc>
        <w:tc>
          <w:tcPr>
            <w:tcW w:w="1620" w:type="dxa"/>
          </w:tcPr>
          <w:p w:rsidR="00292DD7" w:rsidRPr="004A4730" w:rsidRDefault="00292DD7"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год к приемке</w:t>
            </w:r>
          </w:p>
        </w:tc>
        <w:tc>
          <w:tcPr>
            <w:tcW w:w="1800" w:type="dxa"/>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p>
        </w:tc>
      </w:tr>
      <w:tr w:rsidR="00292DD7" w:rsidRPr="004A4730" w:rsidTr="00E91CF1">
        <w:tc>
          <w:tcPr>
            <w:tcW w:w="900" w:type="dxa"/>
            <w:gridSpan w:val="2"/>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4.4.</w:t>
            </w:r>
          </w:p>
        </w:tc>
        <w:tc>
          <w:tcPr>
            <w:tcW w:w="3960" w:type="dxa"/>
          </w:tcPr>
          <w:p w:rsidR="00292DD7" w:rsidRPr="004A4730" w:rsidRDefault="00292DD7" w:rsidP="00A35704">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Мочалки, щетки для мытья посуды, ветошь после</w:t>
            </w:r>
            <w:r w:rsidR="00A35704"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 xml:space="preserve">обработки сушат и хранят в промаркированной </w:t>
            </w:r>
            <w:proofErr w:type="spellStart"/>
            <w:r w:rsidRPr="004A4730">
              <w:rPr>
                <w:rFonts w:ascii="Times New Roman" w:eastAsiaTheme="minorHAnsi" w:hAnsi="Times New Roman"/>
                <w:sz w:val="24"/>
                <w:szCs w:val="24"/>
              </w:rPr>
              <w:t>тape</w:t>
            </w:r>
            <w:proofErr w:type="spellEnd"/>
            <w:r w:rsidR="00D44C46"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(п.5.16 [1])</w:t>
            </w:r>
          </w:p>
        </w:tc>
        <w:tc>
          <w:tcPr>
            <w:tcW w:w="2160" w:type="dxa"/>
          </w:tcPr>
          <w:p w:rsidR="00292DD7" w:rsidRPr="004A4730" w:rsidRDefault="00292DD7"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Поставщик/школа </w:t>
            </w:r>
          </w:p>
        </w:tc>
        <w:tc>
          <w:tcPr>
            <w:tcW w:w="1620" w:type="dxa"/>
          </w:tcPr>
          <w:p w:rsidR="00292DD7" w:rsidRPr="004A4730" w:rsidRDefault="00292DD7"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месяц</w:t>
            </w:r>
          </w:p>
        </w:tc>
        <w:tc>
          <w:tcPr>
            <w:tcW w:w="1800" w:type="dxa"/>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p>
        </w:tc>
      </w:tr>
      <w:tr w:rsidR="00292DD7" w:rsidRPr="004A4730" w:rsidTr="00E91CF1">
        <w:tc>
          <w:tcPr>
            <w:tcW w:w="900" w:type="dxa"/>
            <w:gridSpan w:val="2"/>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4.5.</w:t>
            </w:r>
          </w:p>
        </w:tc>
        <w:tc>
          <w:tcPr>
            <w:tcW w:w="3960" w:type="dxa"/>
          </w:tcPr>
          <w:p w:rsidR="00292DD7" w:rsidRPr="004A4730" w:rsidRDefault="00292DD7" w:rsidP="00D44C46">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Пищевые отходы собирают в промаркированные</w:t>
            </w:r>
            <w:r w:rsidR="00D44C46"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емкости с крышками, которые очищаются при их</w:t>
            </w:r>
            <w:r w:rsidR="00D44C46"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заполнении не более чем на 2/3. (п.5.20 [1])</w:t>
            </w:r>
          </w:p>
        </w:tc>
        <w:tc>
          <w:tcPr>
            <w:tcW w:w="2160" w:type="dxa"/>
          </w:tcPr>
          <w:p w:rsidR="00292DD7" w:rsidRPr="004A4730" w:rsidRDefault="00292DD7"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Поставщик/школа </w:t>
            </w:r>
          </w:p>
        </w:tc>
        <w:tc>
          <w:tcPr>
            <w:tcW w:w="1620" w:type="dxa"/>
          </w:tcPr>
          <w:p w:rsidR="00292DD7" w:rsidRPr="004A4730" w:rsidRDefault="00292DD7"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1 раз в месяц</w:t>
            </w:r>
          </w:p>
        </w:tc>
        <w:tc>
          <w:tcPr>
            <w:tcW w:w="1800" w:type="dxa"/>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p>
        </w:tc>
      </w:tr>
      <w:tr w:rsidR="00D44C46" w:rsidRPr="004A4730" w:rsidTr="00E91CF1">
        <w:tc>
          <w:tcPr>
            <w:tcW w:w="10440" w:type="dxa"/>
            <w:gridSpan w:val="6"/>
          </w:tcPr>
          <w:p w:rsidR="00D44C46" w:rsidRPr="004A4730" w:rsidRDefault="00D44C46" w:rsidP="00A35704">
            <w:pPr>
              <w:pStyle w:val="a5"/>
              <w:numPr>
                <w:ilvl w:val="0"/>
                <w:numId w:val="2"/>
              </w:numPr>
              <w:autoSpaceDE w:val="0"/>
              <w:autoSpaceDN w:val="0"/>
              <w:adjustRightInd w:val="0"/>
              <w:jc w:val="center"/>
              <w:rPr>
                <w:rFonts w:ascii="Times New Roman" w:eastAsiaTheme="minorHAnsi" w:hAnsi="Times New Roman"/>
                <w:b/>
                <w:bCs/>
                <w:sz w:val="24"/>
                <w:szCs w:val="24"/>
              </w:rPr>
            </w:pPr>
            <w:r w:rsidRPr="004A4730">
              <w:rPr>
                <w:rFonts w:ascii="Times New Roman" w:eastAsiaTheme="minorHAnsi" w:hAnsi="Times New Roman"/>
                <w:b/>
                <w:sz w:val="24"/>
                <w:szCs w:val="24"/>
              </w:rPr>
              <w:t xml:space="preserve">Санитарное состояние пищеблока </w:t>
            </w:r>
          </w:p>
        </w:tc>
      </w:tr>
      <w:tr w:rsidR="00292DD7" w:rsidRPr="004A4730" w:rsidTr="00E91CF1">
        <w:tc>
          <w:tcPr>
            <w:tcW w:w="870" w:type="dxa"/>
          </w:tcPr>
          <w:p w:rsidR="00292DD7" w:rsidRPr="004A4730" w:rsidRDefault="00D44C46"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5.1.</w:t>
            </w:r>
          </w:p>
        </w:tc>
        <w:tc>
          <w:tcPr>
            <w:tcW w:w="3990" w:type="dxa"/>
            <w:gridSpan w:val="2"/>
          </w:tcPr>
          <w:p w:rsidR="00292DD7" w:rsidRPr="004A4730" w:rsidRDefault="00D44C46" w:rsidP="00A35704">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Кухня и подсобные помещения содержатся в</w:t>
            </w:r>
            <w:r w:rsidR="00A35704" w:rsidRPr="004A4730">
              <w:rPr>
                <w:rFonts w:ascii="Times New Roman" w:eastAsiaTheme="minorHAnsi" w:hAnsi="Times New Roman"/>
                <w:sz w:val="24"/>
                <w:szCs w:val="24"/>
              </w:rPr>
              <w:t xml:space="preserve"> порядке и чистоте (п.5.1 [</w:t>
            </w:r>
            <w:r w:rsidRPr="004A4730">
              <w:rPr>
                <w:rFonts w:ascii="Times New Roman" w:eastAsiaTheme="minorHAnsi" w:hAnsi="Times New Roman"/>
                <w:sz w:val="24"/>
                <w:szCs w:val="24"/>
              </w:rPr>
              <w:t>1])</w:t>
            </w:r>
          </w:p>
        </w:tc>
        <w:tc>
          <w:tcPr>
            <w:tcW w:w="2160" w:type="dxa"/>
          </w:tcPr>
          <w:p w:rsidR="00292DD7" w:rsidRPr="004A4730" w:rsidRDefault="00A35704"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Поставщик/школа/медицинский работник</w:t>
            </w:r>
          </w:p>
        </w:tc>
        <w:tc>
          <w:tcPr>
            <w:tcW w:w="1620" w:type="dxa"/>
          </w:tcPr>
          <w:p w:rsidR="00292DD7" w:rsidRPr="004A4730" w:rsidRDefault="00A35704"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Ежедневно </w:t>
            </w:r>
          </w:p>
        </w:tc>
        <w:tc>
          <w:tcPr>
            <w:tcW w:w="1800" w:type="dxa"/>
          </w:tcPr>
          <w:p w:rsidR="00292DD7" w:rsidRPr="004A4730" w:rsidRDefault="00292DD7" w:rsidP="00832DC2">
            <w:pPr>
              <w:autoSpaceDE w:val="0"/>
              <w:autoSpaceDN w:val="0"/>
              <w:adjustRightInd w:val="0"/>
              <w:jc w:val="center"/>
              <w:rPr>
                <w:rFonts w:ascii="Times New Roman" w:eastAsiaTheme="minorHAnsi" w:hAnsi="Times New Roman"/>
                <w:bCs/>
                <w:sz w:val="24"/>
                <w:szCs w:val="24"/>
              </w:rPr>
            </w:pPr>
          </w:p>
        </w:tc>
      </w:tr>
      <w:tr w:rsidR="00D44C46" w:rsidRPr="004A4730" w:rsidTr="00E91CF1">
        <w:tc>
          <w:tcPr>
            <w:tcW w:w="870" w:type="dxa"/>
          </w:tcPr>
          <w:p w:rsidR="00D44C46" w:rsidRPr="004A4730" w:rsidRDefault="00A35704"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5.2.</w:t>
            </w:r>
          </w:p>
        </w:tc>
        <w:tc>
          <w:tcPr>
            <w:tcW w:w="3990" w:type="dxa"/>
            <w:gridSpan w:val="2"/>
          </w:tcPr>
          <w:p w:rsidR="00D44C46" w:rsidRPr="004A4730" w:rsidRDefault="00D44C46" w:rsidP="00A35704">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Обработка технологического оборудования представленных в меню (п.6.11 [1])</w:t>
            </w:r>
          </w:p>
        </w:tc>
        <w:tc>
          <w:tcPr>
            <w:tcW w:w="2160" w:type="dxa"/>
          </w:tcPr>
          <w:p w:rsidR="00D44C46" w:rsidRPr="004A4730" w:rsidRDefault="00E91CF1"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Поставщик/медицинский работник/школа</w:t>
            </w:r>
          </w:p>
        </w:tc>
        <w:tc>
          <w:tcPr>
            <w:tcW w:w="1620" w:type="dxa"/>
          </w:tcPr>
          <w:p w:rsidR="00D44C46" w:rsidRPr="004A4730" w:rsidRDefault="00E91CF1"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Ежедневно </w:t>
            </w:r>
          </w:p>
        </w:tc>
        <w:tc>
          <w:tcPr>
            <w:tcW w:w="1800" w:type="dxa"/>
          </w:tcPr>
          <w:p w:rsidR="00D44C46" w:rsidRPr="004A4730" w:rsidRDefault="00D44C46" w:rsidP="00832DC2">
            <w:pPr>
              <w:autoSpaceDE w:val="0"/>
              <w:autoSpaceDN w:val="0"/>
              <w:adjustRightInd w:val="0"/>
              <w:jc w:val="center"/>
              <w:rPr>
                <w:rFonts w:ascii="Times New Roman" w:eastAsiaTheme="minorHAnsi" w:hAnsi="Times New Roman"/>
                <w:bCs/>
                <w:sz w:val="24"/>
                <w:szCs w:val="24"/>
              </w:rPr>
            </w:pPr>
          </w:p>
        </w:tc>
      </w:tr>
      <w:tr w:rsidR="00D44C46" w:rsidRPr="004A4730" w:rsidTr="00E91CF1">
        <w:tc>
          <w:tcPr>
            <w:tcW w:w="870" w:type="dxa"/>
          </w:tcPr>
          <w:p w:rsidR="00D44C46" w:rsidRPr="004A4730" w:rsidRDefault="00E91CF1"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6.8.</w:t>
            </w:r>
          </w:p>
        </w:tc>
        <w:tc>
          <w:tcPr>
            <w:tcW w:w="3990" w:type="dxa"/>
            <w:gridSpan w:val="2"/>
          </w:tcPr>
          <w:p w:rsidR="00D44C46" w:rsidRPr="004A4730" w:rsidRDefault="00E91CF1" w:rsidP="00E91CF1">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Осуществляется контроль правильности закладки продуктов, что подтверждается записями в соответствующем журнале (п. 14.4 [1])</w:t>
            </w:r>
          </w:p>
        </w:tc>
        <w:tc>
          <w:tcPr>
            <w:tcW w:w="2160" w:type="dxa"/>
          </w:tcPr>
          <w:p w:rsidR="00D44C46" w:rsidRPr="004A4730" w:rsidRDefault="00E91CF1"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Медицинский работник/школа</w:t>
            </w:r>
          </w:p>
        </w:tc>
        <w:tc>
          <w:tcPr>
            <w:tcW w:w="1620" w:type="dxa"/>
          </w:tcPr>
          <w:p w:rsidR="00D44C46" w:rsidRPr="004A4730" w:rsidRDefault="00E91CF1"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Ежедневно </w:t>
            </w:r>
          </w:p>
        </w:tc>
        <w:tc>
          <w:tcPr>
            <w:tcW w:w="1800" w:type="dxa"/>
          </w:tcPr>
          <w:p w:rsidR="00D44C46" w:rsidRPr="004A4730" w:rsidRDefault="00D44C46" w:rsidP="00832DC2">
            <w:pPr>
              <w:autoSpaceDE w:val="0"/>
              <w:autoSpaceDN w:val="0"/>
              <w:adjustRightInd w:val="0"/>
              <w:jc w:val="center"/>
              <w:rPr>
                <w:rFonts w:ascii="Times New Roman" w:eastAsiaTheme="minorHAnsi" w:hAnsi="Times New Roman"/>
                <w:bCs/>
                <w:sz w:val="24"/>
                <w:szCs w:val="24"/>
              </w:rPr>
            </w:pPr>
          </w:p>
        </w:tc>
      </w:tr>
      <w:tr w:rsidR="00D44C46" w:rsidRPr="004A4730" w:rsidTr="00E91CF1">
        <w:tc>
          <w:tcPr>
            <w:tcW w:w="870" w:type="dxa"/>
          </w:tcPr>
          <w:p w:rsidR="00D44C46" w:rsidRPr="004A4730" w:rsidRDefault="00E91CF1"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6.9.</w:t>
            </w:r>
          </w:p>
        </w:tc>
        <w:tc>
          <w:tcPr>
            <w:tcW w:w="3990" w:type="dxa"/>
            <w:gridSpan w:val="2"/>
          </w:tcPr>
          <w:p w:rsidR="007537D7" w:rsidRPr="004A4730" w:rsidRDefault="007537D7" w:rsidP="007537D7">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xml:space="preserve">Ежедневно ведется </w:t>
            </w:r>
            <w:proofErr w:type="spellStart"/>
            <w:r w:rsidRPr="004A4730">
              <w:rPr>
                <w:rFonts w:ascii="Times New Roman" w:eastAsiaTheme="minorHAnsi" w:hAnsi="Times New Roman"/>
                <w:sz w:val="24"/>
                <w:szCs w:val="24"/>
              </w:rPr>
              <w:t>бракеражный</w:t>
            </w:r>
            <w:proofErr w:type="spellEnd"/>
            <w:r w:rsidRPr="004A4730">
              <w:rPr>
                <w:rFonts w:ascii="Times New Roman" w:eastAsiaTheme="minorHAnsi" w:hAnsi="Times New Roman"/>
                <w:sz w:val="24"/>
                <w:szCs w:val="24"/>
              </w:rPr>
              <w:t xml:space="preserve"> журнал результатов оценки готовых блюд:</w:t>
            </w:r>
          </w:p>
          <w:p w:rsidR="007537D7" w:rsidRPr="004A4730" w:rsidRDefault="007537D7" w:rsidP="007537D7">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выдача готовой пищи допускается только после снятия пробы,</w:t>
            </w:r>
          </w:p>
          <w:p w:rsidR="007537D7" w:rsidRPr="004A4730" w:rsidRDefault="007537D7" w:rsidP="007537D7">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-срок реализации готового блюда после снятия пробы не более 2 ч,</w:t>
            </w:r>
          </w:p>
          <w:p w:rsidR="00D44C46" w:rsidRPr="004A4730" w:rsidRDefault="007537D7" w:rsidP="007537D7">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осуществляется контроль выхода порционных блюд (п. 14.6 [1])</w:t>
            </w:r>
          </w:p>
        </w:tc>
        <w:tc>
          <w:tcPr>
            <w:tcW w:w="2160" w:type="dxa"/>
          </w:tcPr>
          <w:p w:rsidR="00D44C46" w:rsidRPr="004A4730" w:rsidRDefault="00E91CF1" w:rsidP="00E91CF1">
            <w:pPr>
              <w:autoSpaceDE w:val="0"/>
              <w:autoSpaceDN w:val="0"/>
              <w:adjustRightInd w:val="0"/>
              <w:jc w:val="center"/>
              <w:rPr>
                <w:rFonts w:ascii="Times New Roman" w:eastAsiaTheme="minorHAnsi" w:hAnsi="Times New Roman"/>
                <w:bCs/>
                <w:sz w:val="24"/>
                <w:szCs w:val="24"/>
              </w:rPr>
            </w:pPr>
            <w:proofErr w:type="spellStart"/>
            <w:r w:rsidRPr="004A4730">
              <w:rPr>
                <w:rFonts w:ascii="Times New Roman" w:eastAsiaTheme="minorHAnsi" w:hAnsi="Times New Roman"/>
                <w:bCs/>
                <w:sz w:val="24"/>
                <w:szCs w:val="24"/>
              </w:rPr>
              <w:t>Бракеражная</w:t>
            </w:r>
            <w:proofErr w:type="spellEnd"/>
            <w:r w:rsidRPr="004A4730">
              <w:rPr>
                <w:rFonts w:ascii="Times New Roman" w:eastAsiaTheme="minorHAnsi" w:hAnsi="Times New Roman"/>
                <w:bCs/>
                <w:sz w:val="24"/>
                <w:szCs w:val="24"/>
              </w:rPr>
              <w:t xml:space="preserve"> комиссия</w:t>
            </w:r>
          </w:p>
        </w:tc>
        <w:tc>
          <w:tcPr>
            <w:tcW w:w="1620" w:type="dxa"/>
          </w:tcPr>
          <w:p w:rsidR="00D44C46" w:rsidRPr="004A4730" w:rsidRDefault="00E91CF1"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 xml:space="preserve">Ежедневно </w:t>
            </w:r>
          </w:p>
        </w:tc>
        <w:tc>
          <w:tcPr>
            <w:tcW w:w="1800" w:type="dxa"/>
          </w:tcPr>
          <w:p w:rsidR="00D44C46" w:rsidRPr="004A4730" w:rsidRDefault="00D44C46" w:rsidP="00832DC2">
            <w:pPr>
              <w:autoSpaceDE w:val="0"/>
              <w:autoSpaceDN w:val="0"/>
              <w:adjustRightInd w:val="0"/>
              <w:jc w:val="center"/>
              <w:rPr>
                <w:rFonts w:ascii="Times New Roman" w:eastAsiaTheme="minorHAnsi" w:hAnsi="Times New Roman"/>
                <w:bCs/>
                <w:sz w:val="24"/>
                <w:szCs w:val="24"/>
              </w:rPr>
            </w:pPr>
          </w:p>
        </w:tc>
      </w:tr>
      <w:tr w:rsidR="00D44C46" w:rsidRPr="004A4730" w:rsidTr="00E91CF1">
        <w:tc>
          <w:tcPr>
            <w:tcW w:w="870" w:type="dxa"/>
          </w:tcPr>
          <w:p w:rsidR="00D44C46" w:rsidRPr="004A4730" w:rsidRDefault="007537D7"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6.10.</w:t>
            </w:r>
          </w:p>
        </w:tc>
        <w:tc>
          <w:tcPr>
            <w:tcW w:w="3990" w:type="dxa"/>
            <w:gridSpan w:val="2"/>
          </w:tcPr>
          <w:p w:rsidR="00D44C46" w:rsidRPr="004A4730" w:rsidRDefault="007537D7" w:rsidP="007537D7">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Обеспечивается хранение суточных проб в стеклянной посуде с крышками в специальном холодильнике в течение 48 часов при температуре +2- +6 градусов (п.2.10.24)</w:t>
            </w:r>
          </w:p>
        </w:tc>
        <w:tc>
          <w:tcPr>
            <w:tcW w:w="2160" w:type="dxa"/>
          </w:tcPr>
          <w:p w:rsidR="00D44C46" w:rsidRPr="004A4730" w:rsidRDefault="00E91CF1"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Медицинский работник</w:t>
            </w:r>
          </w:p>
        </w:tc>
        <w:tc>
          <w:tcPr>
            <w:tcW w:w="1620" w:type="dxa"/>
          </w:tcPr>
          <w:p w:rsidR="00D44C46" w:rsidRPr="004A4730" w:rsidRDefault="007537D7"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Ежедневно</w:t>
            </w:r>
          </w:p>
        </w:tc>
        <w:tc>
          <w:tcPr>
            <w:tcW w:w="1800" w:type="dxa"/>
          </w:tcPr>
          <w:p w:rsidR="00D44C46" w:rsidRPr="004A4730" w:rsidRDefault="00D44C46" w:rsidP="00832DC2">
            <w:pPr>
              <w:autoSpaceDE w:val="0"/>
              <w:autoSpaceDN w:val="0"/>
              <w:adjustRightInd w:val="0"/>
              <w:jc w:val="center"/>
              <w:rPr>
                <w:rFonts w:ascii="Times New Roman" w:eastAsiaTheme="minorHAnsi" w:hAnsi="Times New Roman"/>
                <w:bCs/>
                <w:sz w:val="24"/>
                <w:szCs w:val="24"/>
              </w:rPr>
            </w:pPr>
          </w:p>
        </w:tc>
      </w:tr>
      <w:tr w:rsidR="007537D7" w:rsidRPr="004A4730" w:rsidTr="00E91CF1">
        <w:tc>
          <w:tcPr>
            <w:tcW w:w="870" w:type="dxa"/>
          </w:tcPr>
          <w:p w:rsidR="007537D7" w:rsidRPr="004A4730" w:rsidRDefault="007537D7"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lastRenderedPageBreak/>
              <w:t>6.11.</w:t>
            </w:r>
          </w:p>
        </w:tc>
        <w:tc>
          <w:tcPr>
            <w:tcW w:w="3990" w:type="dxa"/>
            <w:gridSpan w:val="2"/>
          </w:tcPr>
          <w:p w:rsidR="007537D7" w:rsidRPr="004A4730" w:rsidRDefault="007537D7" w:rsidP="007537D7">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В дополнительном питании отсутствуют продукты,</w:t>
            </w:r>
          </w:p>
          <w:p w:rsidR="007537D7" w:rsidRPr="004A4730" w:rsidRDefault="007537D7" w:rsidP="007537D7">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запрещенные в детском питании (п.6.31 [1]):</w:t>
            </w:r>
          </w:p>
          <w:p w:rsidR="007537D7" w:rsidRPr="004A4730" w:rsidRDefault="007537D7" w:rsidP="007537D7">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карамель, газированные напитки, непакетированные</w:t>
            </w:r>
          </w:p>
          <w:p w:rsidR="007537D7" w:rsidRPr="004A4730" w:rsidRDefault="007537D7" w:rsidP="000B6EF8">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соки, салаты с майонезом, кондитерские изделия с</w:t>
            </w:r>
            <w:r w:rsidR="000B6EF8"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кремом</w:t>
            </w:r>
          </w:p>
        </w:tc>
        <w:tc>
          <w:tcPr>
            <w:tcW w:w="2160" w:type="dxa"/>
          </w:tcPr>
          <w:p w:rsidR="007537D7" w:rsidRPr="004A4730" w:rsidRDefault="007537D7" w:rsidP="006D0528">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Школа</w:t>
            </w:r>
          </w:p>
        </w:tc>
        <w:tc>
          <w:tcPr>
            <w:tcW w:w="1620" w:type="dxa"/>
          </w:tcPr>
          <w:p w:rsidR="007537D7" w:rsidRPr="004A4730" w:rsidRDefault="007537D7"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Ежедневно</w:t>
            </w:r>
          </w:p>
        </w:tc>
        <w:tc>
          <w:tcPr>
            <w:tcW w:w="1800" w:type="dxa"/>
          </w:tcPr>
          <w:p w:rsidR="007537D7" w:rsidRPr="004A4730" w:rsidRDefault="007537D7" w:rsidP="00832DC2">
            <w:pPr>
              <w:autoSpaceDE w:val="0"/>
              <w:autoSpaceDN w:val="0"/>
              <w:adjustRightInd w:val="0"/>
              <w:jc w:val="center"/>
              <w:rPr>
                <w:rFonts w:ascii="Times New Roman" w:eastAsiaTheme="minorHAnsi" w:hAnsi="Times New Roman"/>
                <w:bCs/>
                <w:sz w:val="24"/>
                <w:szCs w:val="24"/>
              </w:rPr>
            </w:pPr>
          </w:p>
        </w:tc>
      </w:tr>
      <w:tr w:rsidR="007537D7" w:rsidRPr="004A4730" w:rsidTr="00E91CF1">
        <w:tc>
          <w:tcPr>
            <w:tcW w:w="870" w:type="dxa"/>
          </w:tcPr>
          <w:p w:rsidR="007537D7" w:rsidRPr="004A4730" w:rsidRDefault="007537D7"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6.12.</w:t>
            </w:r>
          </w:p>
        </w:tc>
        <w:tc>
          <w:tcPr>
            <w:tcW w:w="3990" w:type="dxa"/>
            <w:gridSpan w:val="2"/>
          </w:tcPr>
          <w:p w:rsidR="007537D7" w:rsidRPr="004A4730" w:rsidRDefault="007537D7" w:rsidP="007537D7">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Ежедневно ведется "Ведомость контроля за</w:t>
            </w:r>
            <w:r w:rsidR="006D0528"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р</w:t>
            </w:r>
            <w:r w:rsidR="006D0528" w:rsidRPr="004A4730">
              <w:rPr>
                <w:rFonts w:ascii="Times New Roman" w:eastAsiaTheme="minorHAnsi" w:hAnsi="Times New Roman"/>
                <w:sz w:val="24"/>
                <w:szCs w:val="24"/>
              </w:rPr>
              <w:t>ационом питания" (п. 14.9[ 1 ])</w:t>
            </w:r>
          </w:p>
        </w:tc>
        <w:tc>
          <w:tcPr>
            <w:tcW w:w="2160" w:type="dxa"/>
          </w:tcPr>
          <w:p w:rsidR="007537D7" w:rsidRPr="004A4730" w:rsidRDefault="007537D7" w:rsidP="006D0528">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sz w:val="24"/>
                <w:szCs w:val="24"/>
              </w:rPr>
              <w:t>Медицинский</w:t>
            </w:r>
            <w:r w:rsidR="006D0528"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работник</w:t>
            </w:r>
          </w:p>
        </w:tc>
        <w:tc>
          <w:tcPr>
            <w:tcW w:w="1620" w:type="dxa"/>
          </w:tcPr>
          <w:p w:rsidR="007537D7" w:rsidRPr="004A4730" w:rsidRDefault="007537D7"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sz w:val="24"/>
                <w:szCs w:val="24"/>
              </w:rPr>
              <w:t xml:space="preserve">Ежедневно </w:t>
            </w:r>
          </w:p>
        </w:tc>
        <w:tc>
          <w:tcPr>
            <w:tcW w:w="1800" w:type="dxa"/>
          </w:tcPr>
          <w:p w:rsidR="007537D7" w:rsidRPr="004A4730" w:rsidRDefault="007537D7" w:rsidP="00832DC2">
            <w:pPr>
              <w:autoSpaceDE w:val="0"/>
              <w:autoSpaceDN w:val="0"/>
              <w:adjustRightInd w:val="0"/>
              <w:jc w:val="center"/>
              <w:rPr>
                <w:rFonts w:ascii="Times New Roman" w:eastAsiaTheme="minorHAnsi" w:hAnsi="Times New Roman"/>
                <w:bCs/>
                <w:sz w:val="24"/>
                <w:szCs w:val="24"/>
              </w:rPr>
            </w:pPr>
          </w:p>
        </w:tc>
      </w:tr>
      <w:tr w:rsidR="007537D7" w:rsidRPr="004A4730" w:rsidTr="00E91CF1">
        <w:tc>
          <w:tcPr>
            <w:tcW w:w="870" w:type="dxa"/>
          </w:tcPr>
          <w:p w:rsidR="007537D7" w:rsidRPr="004A4730" w:rsidRDefault="007537D7"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6.13.</w:t>
            </w:r>
          </w:p>
        </w:tc>
        <w:tc>
          <w:tcPr>
            <w:tcW w:w="3990" w:type="dxa"/>
            <w:gridSpan w:val="2"/>
          </w:tcPr>
          <w:p w:rsidR="007537D7" w:rsidRPr="004A4730" w:rsidRDefault="006D0528" w:rsidP="006D0528">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Осуществляется раз в 10 дней подсчет и сравнение среднее)точных значений потребления продуктов в расчете на 1 человека со среднесуточными нормами потребления (в расчете на один день на одного человека) (п. 14.9 [1])</w:t>
            </w:r>
          </w:p>
        </w:tc>
        <w:tc>
          <w:tcPr>
            <w:tcW w:w="2160" w:type="dxa"/>
          </w:tcPr>
          <w:p w:rsidR="007537D7" w:rsidRPr="004A4730" w:rsidRDefault="006D0528" w:rsidP="006D0528">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sz w:val="24"/>
                <w:szCs w:val="24"/>
              </w:rPr>
              <w:t>Медицинский работник</w:t>
            </w:r>
          </w:p>
        </w:tc>
        <w:tc>
          <w:tcPr>
            <w:tcW w:w="1620" w:type="dxa"/>
          </w:tcPr>
          <w:p w:rsidR="007537D7" w:rsidRPr="004A4730" w:rsidRDefault="006D0528"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sz w:val="24"/>
                <w:szCs w:val="24"/>
              </w:rPr>
              <w:t>1 раз в 10 дней</w:t>
            </w:r>
          </w:p>
        </w:tc>
        <w:tc>
          <w:tcPr>
            <w:tcW w:w="1800" w:type="dxa"/>
          </w:tcPr>
          <w:p w:rsidR="007537D7" w:rsidRPr="004A4730" w:rsidRDefault="007537D7" w:rsidP="00832DC2">
            <w:pPr>
              <w:autoSpaceDE w:val="0"/>
              <w:autoSpaceDN w:val="0"/>
              <w:adjustRightInd w:val="0"/>
              <w:jc w:val="center"/>
              <w:rPr>
                <w:rFonts w:ascii="Times New Roman" w:eastAsiaTheme="minorHAnsi" w:hAnsi="Times New Roman"/>
                <w:bCs/>
                <w:sz w:val="24"/>
                <w:szCs w:val="24"/>
              </w:rPr>
            </w:pPr>
          </w:p>
        </w:tc>
      </w:tr>
      <w:tr w:rsidR="007537D7" w:rsidRPr="004A4730" w:rsidTr="00E91CF1">
        <w:tc>
          <w:tcPr>
            <w:tcW w:w="870" w:type="dxa"/>
          </w:tcPr>
          <w:p w:rsidR="007537D7" w:rsidRPr="004A4730" w:rsidRDefault="007537D7"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6.14.</w:t>
            </w:r>
          </w:p>
        </w:tc>
        <w:tc>
          <w:tcPr>
            <w:tcW w:w="3990" w:type="dxa"/>
            <w:gridSpan w:val="2"/>
          </w:tcPr>
          <w:p w:rsidR="007537D7" w:rsidRPr="004A4730" w:rsidRDefault="006D0528" w:rsidP="00C5334A">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Проводится дополнительная витаминизация (С</w:t>
            </w:r>
            <w:r w:rsidR="00AC2D5F"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 Медицинский постоянно при</w:t>
            </w:r>
            <w:r w:rsidR="00C5334A" w:rsidRPr="004A4730">
              <w:rPr>
                <w:rFonts w:ascii="Times New Roman" w:eastAsiaTheme="minorHAnsi" w:hAnsi="Times New Roman"/>
                <w:sz w:val="24"/>
                <w:szCs w:val="24"/>
              </w:rPr>
              <w:t xml:space="preserve"> витаминизация или </w:t>
            </w:r>
            <w:proofErr w:type="spellStart"/>
            <w:r w:rsidR="00C5334A" w:rsidRPr="004A4730">
              <w:rPr>
                <w:rFonts w:ascii="Times New Roman" w:eastAsiaTheme="minorHAnsi" w:hAnsi="Times New Roman"/>
                <w:sz w:val="24"/>
                <w:szCs w:val="24"/>
              </w:rPr>
              <w:t>инстантные</w:t>
            </w:r>
            <w:proofErr w:type="spellEnd"/>
            <w:r w:rsidR="00C5334A"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витаминизированные напитки)</w:t>
            </w:r>
          </w:p>
        </w:tc>
        <w:tc>
          <w:tcPr>
            <w:tcW w:w="2160" w:type="dxa"/>
          </w:tcPr>
          <w:p w:rsidR="007537D7" w:rsidRPr="004A4730" w:rsidRDefault="006D0528" w:rsidP="006D0528">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sz w:val="24"/>
                <w:szCs w:val="24"/>
              </w:rPr>
              <w:t xml:space="preserve">Медицинский работник </w:t>
            </w:r>
          </w:p>
        </w:tc>
        <w:tc>
          <w:tcPr>
            <w:tcW w:w="1620" w:type="dxa"/>
          </w:tcPr>
          <w:p w:rsidR="007537D7" w:rsidRPr="004A4730" w:rsidRDefault="006D0528" w:rsidP="006D0528">
            <w:pPr>
              <w:autoSpaceDE w:val="0"/>
              <w:autoSpaceDN w:val="0"/>
              <w:adjustRightInd w:val="0"/>
              <w:rPr>
                <w:rFonts w:ascii="Times New Roman" w:eastAsiaTheme="minorHAnsi" w:hAnsi="Times New Roman"/>
                <w:bCs/>
                <w:sz w:val="24"/>
                <w:szCs w:val="24"/>
              </w:rPr>
            </w:pPr>
            <w:r w:rsidRPr="004A4730">
              <w:rPr>
                <w:rFonts w:ascii="Times New Roman" w:eastAsiaTheme="minorHAnsi" w:hAnsi="Times New Roman"/>
                <w:sz w:val="24"/>
                <w:szCs w:val="24"/>
              </w:rPr>
              <w:t>Постоянно при проведении витаминизации</w:t>
            </w:r>
          </w:p>
        </w:tc>
        <w:tc>
          <w:tcPr>
            <w:tcW w:w="1800" w:type="dxa"/>
          </w:tcPr>
          <w:p w:rsidR="007537D7" w:rsidRPr="004A4730" w:rsidRDefault="007537D7" w:rsidP="00832DC2">
            <w:pPr>
              <w:autoSpaceDE w:val="0"/>
              <w:autoSpaceDN w:val="0"/>
              <w:adjustRightInd w:val="0"/>
              <w:jc w:val="center"/>
              <w:rPr>
                <w:rFonts w:ascii="Times New Roman" w:eastAsiaTheme="minorHAnsi" w:hAnsi="Times New Roman"/>
                <w:bCs/>
                <w:sz w:val="24"/>
                <w:szCs w:val="24"/>
              </w:rPr>
            </w:pPr>
          </w:p>
        </w:tc>
      </w:tr>
      <w:tr w:rsidR="004638D2" w:rsidRPr="004A4730" w:rsidTr="003B2FA0">
        <w:tc>
          <w:tcPr>
            <w:tcW w:w="10440" w:type="dxa"/>
            <w:gridSpan w:val="6"/>
          </w:tcPr>
          <w:p w:rsidR="004638D2" w:rsidRPr="004A4730" w:rsidRDefault="004638D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
                <w:sz w:val="24"/>
                <w:szCs w:val="24"/>
              </w:rPr>
              <w:t>7. Проведение визуальных и лабораторных проверок учреждениями Роспотребнадзора</w:t>
            </w:r>
          </w:p>
        </w:tc>
      </w:tr>
      <w:tr w:rsidR="007537D7" w:rsidRPr="004A4730" w:rsidTr="00E91CF1">
        <w:tc>
          <w:tcPr>
            <w:tcW w:w="870" w:type="dxa"/>
          </w:tcPr>
          <w:p w:rsidR="007537D7" w:rsidRPr="004A4730" w:rsidRDefault="004638D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7.1.</w:t>
            </w:r>
          </w:p>
        </w:tc>
        <w:tc>
          <w:tcPr>
            <w:tcW w:w="3990" w:type="dxa"/>
            <w:gridSpan w:val="2"/>
          </w:tcPr>
          <w:p w:rsidR="007537D7" w:rsidRPr="004A4730" w:rsidRDefault="004638D2" w:rsidP="004638D2">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Имеется договор с учреждениями Роспотребнадзора о проведении лабораторных и визуальных проверок</w:t>
            </w:r>
          </w:p>
        </w:tc>
        <w:tc>
          <w:tcPr>
            <w:tcW w:w="2160" w:type="dxa"/>
          </w:tcPr>
          <w:p w:rsidR="007537D7" w:rsidRPr="004A4730" w:rsidRDefault="004638D2" w:rsidP="004638D2">
            <w:pPr>
              <w:autoSpaceDE w:val="0"/>
              <w:autoSpaceDN w:val="0"/>
              <w:adjustRightInd w:val="0"/>
              <w:rPr>
                <w:rFonts w:ascii="Times New Roman" w:eastAsiaTheme="minorHAnsi" w:hAnsi="Times New Roman"/>
                <w:bCs/>
                <w:sz w:val="24"/>
                <w:szCs w:val="24"/>
              </w:rPr>
            </w:pPr>
            <w:r w:rsidRPr="004A4730">
              <w:rPr>
                <w:rFonts w:ascii="Times New Roman" w:eastAsiaTheme="minorHAnsi" w:hAnsi="Times New Roman"/>
                <w:sz w:val="24"/>
                <w:szCs w:val="24"/>
              </w:rPr>
              <w:t>Поставщик/школа</w:t>
            </w:r>
          </w:p>
        </w:tc>
        <w:tc>
          <w:tcPr>
            <w:tcW w:w="1620" w:type="dxa"/>
          </w:tcPr>
          <w:p w:rsidR="007537D7" w:rsidRPr="004A4730" w:rsidRDefault="007537D7" w:rsidP="00C82B81">
            <w:pPr>
              <w:autoSpaceDE w:val="0"/>
              <w:autoSpaceDN w:val="0"/>
              <w:adjustRightInd w:val="0"/>
              <w:jc w:val="center"/>
              <w:rPr>
                <w:rFonts w:ascii="Times New Roman" w:eastAsiaTheme="minorHAnsi" w:hAnsi="Times New Roman"/>
                <w:bCs/>
                <w:sz w:val="24"/>
                <w:szCs w:val="24"/>
              </w:rPr>
            </w:pPr>
          </w:p>
        </w:tc>
        <w:tc>
          <w:tcPr>
            <w:tcW w:w="1800" w:type="dxa"/>
          </w:tcPr>
          <w:p w:rsidR="007537D7" w:rsidRPr="004A4730" w:rsidRDefault="007537D7" w:rsidP="00832DC2">
            <w:pPr>
              <w:autoSpaceDE w:val="0"/>
              <w:autoSpaceDN w:val="0"/>
              <w:adjustRightInd w:val="0"/>
              <w:jc w:val="center"/>
              <w:rPr>
                <w:rFonts w:ascii="Times New Roman" w:eastAsiaTheme="minorHAnsi" w:hAnsi="Times New Roman"/>
                <w:bCs/>
                <w:sz w:val="24"/>
                <w:szCs w:val="24"/>
              </w:rPr>
            </w:pPr>
          </w:p>
        </w:tc>
      </w:tr>
      <w:tr w:rsidR="004638D2" w:rsidRPr="004A4730" w:rsidTr="00E91CF1">
        <w:tc>
          <w:tcPr>
            <w:tcW w:w="870" w:type="dxa"/>
          </w:tcPr>
          <w:p w:rsidR="004638D2" w:rsidRPr="004A4730" w:rsidRDefault="004638D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7.2.</w:t>
            </w:r>
          </w:p>
        </w:tc>
        <w:tc>
          <w:tcPr>
            <w:tcW w:w="3990" w:type="dxa"/>
            <w:gridSpan w:val="2"/>
          </w:tcPr>
          <w:p w:rsidR="004638D2" w:rsidRPr="004A4730" w:rsidRDefault="004638D2" w:rsidP="004638D2">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Имеются акты по результатам проведения</w:t>
            </w:r>
          </w:p>
          <w:p w:rsidR="004638D2" w:rsidRPr="004A4730" w:rsidRDefault="004638D2" w:rsidP="004638D2">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xml:space="preserve">лабораторно - инструментальных исследований: </w:t>
            </w:r>
          </w:p>
          <w:p w:rsidR="004638D2" w:rsidRPr="004A4730" w:rsidRDefault="004638D2" w:rsidP="004638D2">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xml:space="preserve">- микробиологические исследования проб готовых блюд </w:t>
            </w:r>
            <w:proofErr w:type="gramStart"/>
            <w:r w:rsidRPr="004A4730">
              <w:rPr>
                <w:rFonts w:ascii="Times New Roman" w:eastAsiaTheme="minorHAnsi" w:hAnsi="Times New Roman"/>
                <w:sz w:val="24"/>
                <w:szCs w:val="24"/>
              </w:rPr>
              <w:t xml:space="preserve">( </w:t>
            </w:r>
            <w:proofErr w:type="gramEnd"/>
            <w:r w:rsidRPr="004A4730">
              <w:rPr>
                <w:rFonts w:ascii="Times New Roman" w:eastAsiaTheme="minorHAnsi" w:hAnsi="Times New Roman"/>
                <w:sz w:val="24"/>
                <w:szCs w:val="24"/>
              </w:rPr>
              <w:t>2 - 3 блюда одного приема пищи) -1 раз в квартал (4 раза в год);</w:t>
            </w:r>
          </w:p>
          <w:p w:rsidR="004638D2" w:rsidRPr="004A4730" w:rsidRDefault="004638D2" w:rsidP="004638D2">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калорийность, выходы и соответствие химического состава блюд</w:t>
            </w:r>
            <w:r w:rsidR="00AC2D5F" w:rsidRPr="004A4730">
              <w:rPr>
                <w:rFonts w:ascii="Times New Roman" w:eastAsiaTheme="minorHAnsi" w:hAnsi="Times New Roman"/>
                <w:sz w:val="24"/>
                <w:szCs w:val="24"/>
              </w:rPr>
              <w:t xml:space="preserve"> одного приема пищи</w:t>
            </w:r>
            <w:r w:rsidRPr="004A4730">
              <w:rPr>
                <w:rFonts w:ascii="Times New Roman" w:eastAsiaTheme="minorHAnsi" w:hAnsi="Times New Roman"/>
                <w:sz w:val="24"/>
                <w:szCs w:val="24"/>
              </w:rPr>
              <w:t xml:space="preserve"> рецептуре -1 раз в год;</w:t>
            </w:r>
          </w:p>
          <w:p w:rsidR="004638D2" w:rsidRPr="004A4730" w:rsidRDefault="004638D2" w:rsidP="004638D2">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xml:space="preserve">- микробиологические исследования 10 смывов на наличие </w:t>
            </w:r>
            <w:proofErr w:type="spellStart"/>
            <w:r w:rsidRPr="004A4730">
              <w:rPr>
                <w:rFonts w:ascii="Times New Roman" w:eastAsiaTheme="minorHAnsi" w:hAnsi="Times New Roman"/>
                <w:sz w:val="24"/>
                <w:szCs w:val="24"/>
              </w:rPr>
              <w:t>санитарно</w:t>
            </w:r>
            <w:proofErr w:type="spellEnd"/>
            <w:r w:rsidRPr="004A4730">
              <w:rPr>
                <w:rFonts w:ascii="Times New Roman" w:eastAsiaTheme="minorHAnsi" w:hAnsi="Times New Roman"/>
                <w:sz w:val="24"/>
                <w:szCs w:val="24"/>
              </w:rPr>
              <w:t xml:space="preserve"> - показательной микрофлоры (БГКП) - 1 раз в год;</w:t>
            </w:r>
          </w:p>
          <w:p w:rsidR="004638D2" w:rsidRPr="004A4730" w:rsidRDefault="004638D2" w:rsidP="004638D2">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исследование 10 смывов с оборудования,</w:t>
            </w:r>
          </w:p>
          <w:p w:rsidR="004638D2" w:rsidRPr="004A4730" w:rsidRDefault="004638D2" w:rsidP="004638D2">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инвентаря, рук, спецодежды персонала на наличие яиц гельминтов - 1 раз в год</w:t>
            </w:r>
          </w:p>
          <w:p w:rsidR="004638D2" w:rsidRPr="004A4730" w:rsidRDefault="004638D2" w:rsidP="004638D2">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xml:space="preserve">• исследования питьевой воды на соответствие требованиям по химическим и микробиологическим свойствам -2 раза в год (п. 14.12, </w:t>
            </w:r>
            <w:r w:rsidRPr="004A4730">
              <w:rPr>
                <w:rFonts w:ascii="Times New Roman" w:eastAsiaTheme="minorHAnsi" w:hAnsi="Times New Roman"/>
                <w:sz w:val="24"/>
                <w:szCs w:val="24"/>
              </w:rPr>
              <w:lastRenderedPageBreak/>
              <w:t>Приложение 12 [1], п.2.3.14[2])</w:t>
            </w:r>
          </w:p>
        </w:tc>
        <w:tc>
          <w:tcPr>
            <w:tcW w:w="2160" w:type="dxa"/>
          </w:tcPr>
          <w:p w:rsidR="004638D2" w:rsidRPr="004A4730" w:rsidRDefault="004638D2" w:rsidP="004638D2">
            <w:pPr>
              <w:autoSpaceDE w:val="0"/>
              <w:autoSpaceDN w:val="0"/>
              <w:adjustRightInd w:val="0"/>
              <w:rPr>
                <w:rFonts w:ascii="Times New Roman" w:eastAsiaTheme="minorHAnsi" w:hAnsi="Times New Roman"/>
                <w:bCs/>
                <w:sz w:val="24"/>
                <w:szCs w:val="24"/>
              </w:rPr>
            </w:pPr>
            <w:r w:rsidRPr="004A4730">
              <w:rPr>
                <w:rFonts w:ascii="Times New Roman" w:eastAsiaTheme="minorHAnsi" w:hAnsi="Times New Roman"/>
                <w:sz w:val="24"/>
                <w:szCs w:val="24"/>
              </w:rPr>
              <w:lastRenderedPageBreak/>
              <w:t>Поставщик/школа</w:t>
            </w:r>
          </w:p>
        </w:tc>
        <w:tc>
          <w:tcPr>
            <w:tcW w:w="1620" w:type="dxa"/>
          </w:tcPr>
          <w:p w:rsidR="004638D2" w:rsidRPr="004A4730" w:rsidRDefault="004638D2" w:rsidP="004638D2">
            <w:pPr>
              <w:autoSpaceDE w:val="0"/>
              <w:autoSpaceDN w:val="0"/>
              <w:adjustRightInd w:val="0"/>
              <w:rPr>
                <w:rFonts w:ascii="Times New Roman" w:eastAsiaTheme="minorHAnsi" w:hAnsi="Times New Roman"/>
                <w:bCs/>
                <w:sz w:val="24"/>
                <w:szCs w:val="24"/>
              </w:rPr>
            </w:pPr>
            <w:r w:rsidRPr="004A4730">
              <w:rPr>
                <w:rFonts w:ascii="Times New Roman" w:eastAsiaTheme="minorHAnsi" w:hAnsi="Times New Roman"/>
                <w:sz w:val="24"/>
                <w:szCs w:val="24"/>
              </w:rPr>
              <w:t>В соответствии с программой</w:t>
            </w:r>
          </w:p>
        </w:tc>
        <w:tc>
          <w:tcPr>
            <w:tcW w:w="1800" w:type="dxa"/>
          </w:tcPr>
          <w:p w:rsidR="004638D2" w:rsidRPr="004A4730" w:rsidRDefault="004638D2" w:rsidP="00832DC2">
            <w:pPr>
              <w:autoSpaceDE w:val="0"/>
              <w:autoSpaceDN w:val="0"/>
              <w:adjustRightInd w:val="0"/>
              <w:jc w:val="center"/>
              <w:rPr>
                <w:rFonts w:ascii="Times New Roman" w:eastAsiaTheme="minorHAnsi" w:hAnsi="Times New Roman"/>
                <w:bCs/>
                <w:sz w:val="24"/>
                <w:szCs w:val="24"/>
              </w:rPr>
            </w:pPr>
          </w:p>
        </w:tc>
      </w:tr>
      <w:tr w:rsidR="004638D2" w:rsidRPr="004A4730" w:rsidTr="00E91CF1">
        <w:tc>
          <w:tcPr>
            <w:tcW w:w="870" w:type="dxa"/>
          </w:tcPr>
          <w:p w:rsidR="004638D2" w:rsidRPr="004A4730" w:rsidRDefault="004638D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lastRenderedPageBreak/>
              <w:t>7.3.</w:t>
            </w:r>
          </w:p>
        </w:tc>
        <w:tc>
          <w:tcPr>
            <w:tcW w:w="3990" w:type="dxa"/>
            <w:gridSpan w:val="2"/>
          </w:tcPr>
          <w:p w:rsidR="004638D2" w:rsidRPr="004A4730" w:rsidRDefault="004638D2" w:rsidP="004638D2">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xml:space="preserve">Имеются акты о проведении визуальных проверок </w:t>
            </w:r>
          </w:p>
        </w:tc>
        <w:tc>
          <w:tcPr>
            <w:tcW w:w="2160" w:type="dxa"/>
          </w:tcPr>
          <w:p w:rsidR="004638D2" w:rsidRPr="004A4730" w:rsidRDefault="004638D2" w:rsidP="004638D2">
            <w:pPr>
              <w:autoSpaceDE w:val="0"/>
              <w:autoSpaceDN w:val="0"/>
              <w:adjustRightInd w:val="0"/>
              <w:rPr>
                <w:rFonts w:ascii="Times New Roman" w:eastAsiaTheme="minorHAnsi" w:hAnsi="Times New Roman"/>
                <w:bCs/>
                <w:sz w:val="24"/>
                <w:szCs w:val="24"/>
              </w:rPr>
            </w:pPr>
            <w:r w:rsidRPr="004A4730">
              <w:rPr>
                <w:rFonts w:ascii="Times New Roman" w:eastAsiaTheme="minorHAnsi" w:hAnsi="Times New Roman"/>
                <w:sz w:val="24"/>
                <w:szCs w:val="24"/>
              </w:rPr>
              <w:t>Поставщик/школа</w:t>
            </w:r>
          </w:p>
        </w:tc>
        <w:tc>
          <w:tcPr>
            <w:tcW w:w="1620" w:type="dxa"/>
          </w:tcPr>
          <w:p w:rsidR="004638D2" w:rsidRPr="004A4730" w:rsidRDefault="004638D2"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sz w:val="24"/>
                <w:szCs w:val="24"/>
              </w:rPr>
              <w:t>2 раза в год</w:t>
            </w:r>
          </w:p>
        </w:tc>
        <w:tc>
          <w:tcPr>
            <w:tcW w:w="1800" w:type="dxa"/>
          </w:tcPr>
          <w:p w:rsidR="004638D2" w:rsidRPr="004A4730" w:rsidRDefault="004638D2" w:rsidP="00832DC2">
            <w:pPr>
              <w:autoSpaceDE w:val="0"/>
              <w:autoSpaceDN w:val="0"/>
              <w:adjustRightInd w:val="0"/>
              <w:jc w:val="center"/>
              <w:rPr>
                <w:rFonts w:ascii="Times New Roman" w:eastAsiaTheme="minorHAnsi" w:hAnsi="Times New Roman"/>
                <w:bCs/>
                <w:sz w:val="24"/>
                <w:szCs w:val="24"/>
              </w:rPr>
            </w:pPr>
          </w:p>
        </w:tc>
      </w:tr>
      <w:tr w:rsidR="004638D2" w:rsidRPr="004A4730" w:rsidTr="003B2FA0">
        <w:tc>
          <w:tcPr>
            <w:tcW w:w="10440" w:type="dxa"/>
            <w:gridSpan w:val="6"/>
          </w:tcPr>
          <w:p w:rsidR="004638D2" w:rsidRPr="004A4730" w:rsidRDefault="004638D2"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
                <w:sz w:val="24"/>
                <w:szCs w:val="24"/>
              </w:rPr>
              <w:t xml:space="preserve">8. Обеспечение питьевого режима </w:t>
            </w:r>
          </w:p>
        </w:tc>
      </w:tr>
      <w:tr w:rsidR="004638D2" w:rsidRPr="004A4730" w:rsidTr="00E91CF1">
        <w:tc>
          <w:tcPr>
            <w:tcW w:w="870" w:type="dxa"/>
          </w:tcPr>
          <w:p w:rsidR="004638D2" w:rsidRPr="004A4730" w:rsidRDefault="000B6EF8"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8.1.</w:t>
            </w:r>
          </w:p>
        </w:tc>
        <w:tc>
          <w:tcPr>
            <w:tcW w:w="3990" w:type="dxa"/>
            <w:gridSpan w:val="2"/>
          </w:tcPr>
          <w:p w:rsidR="004638D2" w:rsidRPr="004A4730" w:rsidRDefault="000B6EF8" w:rsidP="009B05BE">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Обеспечивается питьевой режим в соответствии с</w:t>
            </w:r>
            <w:r w:rsidR="009B05BE"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требованиями (гл. X [1]):</w:t>
            </w:r>
          </w:p>
        </w:tc>
        <w:tc>
          <w:tcPr>
            <w:tcW w:w="2160" w:type="dxa"/>
          </w:tcPr>
          <w:p w:rsidR="004638D2" w:rsidRPr="004A4730" w:rsidRDefault="000B6EF8"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sz w:val="24"/>
                <w:szCs w:val="24"/>
              </w:rPr>
              <w:t xml:space="preserve">Школа </w:t>
            </w:r>
          </w:p>
        </w:tc>
        <w:tc>
          <w:tcPr>
            <w:tcW w:w="1620" w:type="dxa"/>
          </w:tcPr>
          <w:p w:rsidR="004638D2" w:rsidRPr="004A4730" w:rsidRDefault="000B6EF8"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sz w:val="24"/>
                <w:szCs w:val="24"/>
              </w:rPr>
              <w:t xml:space="preserve">Ежедневно </w:t>
            </w:r>
          </w:p>
        </w:tc>
        <w:tc>
          <w:tcPr>
            <w:tcW w:w="1800" w:type="dxa"/>
          </w:tcPr>
          <w:p w:rsidR="004638D2" w:rsidRPr="004A4730" w:rsidRDefault="004638D2" w:rsidP="00832DC2">
            <w:pPr>
              <w:autoSpaceDE w:val="0"/>
              <w:autoSpaceDN w:val="0"/>
              <w:adjustRightInd w:val="0"/>
              <w:jc w:val="center"/>
              <w:rPr>
                <w:rFonts w:ascii="Times New Roman" w:eastAsiaTheme="minorHAnsi" w:hAnsi="Times New Roman"/>
                <w:bCs/>
                <w:sz w:val="24"/>
                <w:szCs w:val="24"/>
              </w:rPr>
            </w:pPr>
          </w:p>
        </w:tc>
      </w:tr>
      <w:tr w:rsidR="004638D2" w:rsidRPr="004A4730" w:rsidTr="00E91CF1">
        <w:tc>
          <w:tcPr>
            <w:tcW w:w="870" w:type="dxa"/>
          </w:tcPr>
          <w:p w:rsidR="004638D2" w:rsidRPr="004A4730" w:rsidRDefault="004638D2" w:rsidP="00832DC2">
            <w:pPr>
              <w:autoSpaceDE w:val="0"/>
              <w:autoSpaceDN w:val="0"/>
              <w:adjustRightInd w:val="0"/>
              <w:jc w:val="center"/>
              <w:rPr>
                <w:rFonts w:ascii="Times New Roman" w:eastAsiaTheme="minorHAnsi" w:hAnsi="Times New Roman"/>
                <w:bCs/>
                <w:sz w:val="24"/>
                <w:szCs w:val="24"/>
              </w:rPr>
            </w:pPr>
          </w:p>
        </w:tc>
        <w:tc>
          <w:tcPr>
            <w:tcW w:w="3990" w:type="dxa"/>
            <w:gridSpan w:val="2"/>
          </w:tcPr>
          <w:p w:rsidR="004638D2" w:rsidRPr="004A4730" w:rsidRDefault="000B6EF8" w:rsidP="007537D7">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использование бутилированной воды или питьевых фонтанчиков (п. 10.2 [1])</w:t>
            </w:r>
          </w:p>
        </w:tc>
        <w:tc>
          <w:tcPr>
            <w:tcW w:w="2160" w:type="dxa"/>
          </w:tcPr>
          <w:p w:rsidR="004638D2" w:rsidRPr="004A4730" w:rsidRDefault="004638D2" w:rsidP="00C82B81">
            <w:pPr>
              <w:autoSpaceDE w:val="0"/>
              <w:autoSpaceDN w:val="0"/>
              <w:adjustRightInd w:val="0"/>
              <w:jc w:val="center"/>
              <w:rPr>
                <w:rFonts w:ascii="Times New Roman" w:eastAsiaTheme="minorHAnsi" w:hAnsi="Times New Roman"/>
                <w:bCs/>
                <w:sz w:val="24"/>
                <w:szCs w:val="24"/>
              </w:rPr>
            </w:pPr>
          </w:p>
        </w:tc>
        <w:tc>
          <w:tcPr>
            <w:tcW w:w="1620" w:type="dxa"/>
          </w:tcPr>
          <w:p w:rsidR="004638D2" w:rsidRPr="004A4730" w:rsidRDefault="004638D2" w:rsidP="00C82B81">
            <w:pPr>
              <w:autoSpaceDE w:val="0"/>
              <w:autoSpaceDN w:val="0"/>
              <w:adjustRightInd w:val="0"/>
              <w:jc w:val="center"/>
              <w:rPr>
                <w:rFonts w:ascii="Times New Roman" w:eastAsiaTheme="minorHAnsi" w:hAnsi="Times New Roman"/>
                <w:bCs/>
                <w:sz w:val="24"/>
                <w:szCs w:val="24"/>
              </w:rPr>
            </w:pPr>
          </w:p>
        </w:tc>
        <w:tc>
          <w:tcPr>
            <w:tcW w:w="1800" w:type="dxa"/>
          </w:tcPr>
          <w:p w:rsidR="004638D2" w:rsidRPr="004A4730" w:rsidRDefault="004638D2" w:rsidP="00832DC2">
            <w:pPr>
              <w:autoSpaceDE w:val="0"/>
              <w:autoSpaceDN w:val="0"/>
              <w:adjustRightInd w:val="0"/>
              <w:jc w:val="center"/>
              <w:rPr>
                <w:rFonts w:ascii="Times New Roman" w:eastAsiaTheme="minorHAnsi" w:hAnsi="Times New Roman"/>
                <w:bCs/>
                <w:sz w:val="24"/>
                <w:szCs w:val="24"/>
              </w:rPr>
            </w:pPr>
          </w:p>
        </w:tc>
      </w:tr>
      <w:tr w:rsidR="000B6EF8" w:rsidRPr="004A4730" w:rsidTr="00E91CF1">
        <w:tc>
          <w:tcPr>
            <w:tcW w:w="870" w:type="dxa"/>
          </w:tcPr>
          <w:p w:rsidR="000B6EF8" w:rsidRPr="004A4730" w:rsidRDefault="000B6EF8" w:rsidP="00832DC2">
            <w:pPr>
              <w:autoSpaceDE w:val="0"/>
              <w:autoSpaceDN w:val="0"/>
              <w:adjustRightInd w:val="0"/>
              <w:jc w:val="center"/>
              <w:rPr>
                <w:rFonts w:ascii="Times New Roman" w:eastAsiaTheme="minorHAnsi" w:hAnsi="Times New Roman"/>
                <w:bCs/>
                <w:sz w:val="24"/>
                <w:szCs w:val="24"/>
              </w:rPr>
            </w:pPr>
          </w:p>
        </w:tc>
        <w:tc>
          <w:tcPr>
            <w:tcW w:w="3990" w:type="dxa"/>
            <w:gridSpan w:val="2"/>
          </w:tcPr>
          <w:p w:rsidR="000B6EF8" w:rsidRPr="004A4730" w:rsidRDefault="000B6EF8" w:rsidP="000B6EF8">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обеспечение свободного доступа к питьевой воде в течение всего учебного дня (п. 10.3 [1])</w:t>
            </w:r>
          </w:p>
        </w:tc>
        <w:tc>
          <w:tcPr>
            <w:tcW w:w="2160" w:type="dxa"/>
          </w:tcPr>
          <w:p w:rsidR="000B6EF8" w:rsidRPr="004A4730" w:rsidRDefault="000B6EF8" w:rsidP="00C82B81">
            <w:pPr>
              <w:autoSpaceDE w:val="0"/>
              <w:autoSpaceDN w:val="0"/>
              <w:adjustRightInd w:val="0"/>
              <w:jc w:val="center"/>
              <w:rPr>
                <w:rFonts w:ascii="Times New Roman" w:eastAsiaTheme="minorHAnsi" w:hAnsi="Times New Roman"/>
                <w:bCs/>
                <w:sz w:val="24"/>
                <w:szCs w:val="24"/>
              </w:rPr>
            </w:pPr>
          </w:p>
        </w:tc>
        <w:tc>
          <w:tcPr>
            <w:tcW w:w="1620" w:type="dxa"/>
          </w:tcPr>
          <w:p w:rsidR="000B6EF8" w:rsidRPr="004A4730" w:rsidRDefault="000B6EF8" w:rsidP="00C82B81">
            <w:pPr>
              <w:autoSpaceDE w:val="0"/>
              <w:autoSpaceDN w:val="0"/>
              <w:adjustRightInd w:val="0"/>
              <w:jc w:val="center"/>
              <w:rPr>
                <w:rFonts w:ascii="Times New Roman" w:eastAsiaTheme="minorHAnsi" w:hAnsi="Times New Roman"/>
                <w:bCs/>
                <w:sz w:val="24"/>
                <w:szCs w:val="24"/>
              </w:rPr>
            </w:pPr>
          </w:p>
        </w:tc>
        <w:tc>
          <w:tcPr>
            <w:tcW w:w="1800" w:type="dxa"/>
          </w:tcPr>
          <w:p w:rsidR="000B6EF8" w:rsidRPr="004A4730" w:rsidRDefault="000B6EF8" w:rsidP="00832DC2">
            <w:pPr>
              <w:autoSpaceDE w:val="0"/>
              <w:autoSpaceDN w:val="0"/>
              <w:adjustRightInd w:val="0"/>
              <w:jc w:val="center"/>
              <w:rPr>
                <w:rFonts w:ascii="Times New Roman" w:eastAsiaTheme="minorHAnsi" w:hAnsi="Times New Roman"/>
                <w:bCs/>
                <w:sz w:val="24"/>
                <w:szCs w:val="24"/>
              </w:rPr>
            </w:pPr>
          </w:p>
        </w:tc>
      </w:tr>
      <w:tr w:rsidR="000B6EF8" w:rsidRPr="004A4730" w:rsidTr="00E91CF1">
        <w:tc>
          <w:tcPr>
            <w:tcW w:w="870" w:type="dxa"/>
          </w:tcPr>
          <w:p w:rsidR="000B6EF8" w:rsidRPr="004A4730" w:rsidRDefault="000B6EF8" w:rsidP="00832DC2">
            <w:pPr>
              <w:autoSpaceDE w:val="0"/>
              <w:autoSpaceDN w:val="0"/>
              <w:adjustRightInd w:val="0"/>
              <w:jc w:val="center"/>
              <w:rPr>
                <w:rFonts w:ascii="Times New Roman" w:eastAsiaTheme="minorHAnsi" w:hAnsi="Times New Roman"/>
                <w:bCs/>
                <w:sz w:val="24"/>
                <w:szCs w:val="24"/>
              </w:rPr>
            </w:pPr>
          </w:p>
        </w:tc>
        <w:tc>
          <w:tcPr>
            <w:tcW w:w="3990" w:type="dxa"/>
            <w:gridSpan w:val="2"/>
          </w:tcPr>
          <w:p w:rsidR="000B6EF8" w:rsidRPr="004A4730" w:rsidRDefault="000B6EF8" w:rsidP="000B6EF8">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обеспечение достаточного количества чистой посуды (п. 10.5 [1 ])</w:t>
            </w:r>
          </w:p>
        </w:tc>
        <w:tc>
          <w:tcPr>
            <w:tcW w:w="2160" w:type="dxa"/>
          </w:tcPr>
          <w:p w:rsidR="000B6EF8" w:rsidRPr="004A4730" w:rsidRDefault="000B6EF8" w:rsidP="00C82B81">
            <w:pPr>
              <w:autoSpaceDE w:val="0"/>
              <w:autoSpaceDN w:val="0"/>
              <w:adjustRightInd w:val="0"/>
              <w:jc w:val="center"/>
              <w:rPr>
                <w:rFonts w:ascii="Times New Roman" w:eastAsiaTheme="minorHAnsi" w:hAnsi="Times New Roman"/>
                <w:bCs/>
                <w:sz w:val="24"/>
                <w:szCs w:val="24"/>
              </w:rPr>
            </w:pPr>
          </w:p>
        </w:tc>
        <w:tc>
          <w:tcPr>
            <w:tcW w:w="1620" w:type="dxa"/>
          </w:tcPr>
          <w:p w:rsidR="000B6EF8" w:rsidRPr="004A4730" w:rsidRDefault="000B6EF8" w:rsidP="00C82B81">
            <w:pPr>
              <w:autoSpaceDE w:val="0"/>
              <w:autoSpaceDN w:val="0"/>
              <w:adjustRightInd w:val="0"/>
              <w:jc w:val="center"/>
              <w:rPr>
                <w:rFonts w:ascii="Times New Roman" w:eastAsiaTheme="minorHAnsi" w:hAnsi="Times New Roman"/>
                <w:bCs/>
                <w:sz w:val="24"/>
                <w:szCs w:val="24"/>
              </w:rPr>
            </w:pPr>
          </w:p>
        </w:tc>
        <w:tc>
          <w:tcPr>
            <w:tcW w:w="1800" w:type="dxa"/>
          </w:tcPr>
          <w:p w:rsidR="000B6EF8" w:rsidRPr="004A4730" w:rsidRDefault="000B6EF8" w:rsidP="00832DC2">
            <w:pPr>
              <w:autoSpaceDE w:val="0"/>
              <w:autoSpaceDN w:val="0"/>
              <w:adjustRightInd w:val="0"/>
              <w:jc w:val="center"/>
              <w:rPr>
                <w:rFonts w:ascii="Times New Roman" w:eastAsiaTheme="minorHAnsi" w:hAnsi="Times New Roman"/>
                <w:bCs/>
                <w:sz w:val="24"/>
                <w:szCs w:val="24"/>
              </w:rPr>
            </w:pPr>
          </w:p>
        </w:tc>
      </w:tr>
      <w:tr w:rsidR="000B6EF8" w:rsidRPr="004A4730" w:rsidTr="00E91CF1">
        <w:tc>
          <w:tcPr>
            <w:tcW w:w="870" w:type="dxa"/>
          </w:tcPr>
          <w:p w:rsidR="000B6EF8" w:rsidRPr="004A4730" w:rsidRDefault="000B6EF8" w:rsidP="00832DC2">
            <w:pPr>
              <w:autoSpaceDE w:val="0"/>
              <w:autoSpaceDN w:val="0"/>
              <w:adjustRightInd w:val="0"/>
              <w:jc w:val="center"/>
              <w:rPr>
                <w:rFonts w:ascii="Times New Roman" w:eastAsiaTheme="minorHAnsi" w:hAnsi="Times New Roman"/>
                <w:bCs/>
                <w:sz w:val="24"/>
                <w:szCs w:val="24"/>
              </w:rPr>
            </w:pPr>
          </w:p>
        </w:tc>
        <w:tc>
          <w:tcPr>
            <w:tcW w:w="3990" w:type="dxa"/>
            <w:gridSpan w:val="2"/>
          </w:tcPr>
          <w:p w:rsidR="000B6EF8" w:rsidRPr="004A4730" w:rsidRDefault="000B6EF8" w:rsidP="000B6EF8">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 наличие промаркированных подносов для чистой и использованной посуды (п. 10.5 [1])</w:t>
            </w:r>
          </w:p>
        </w:tc>
        <w:tc>
          <w:tcPr>
            <w:tcW w:w="2160" w:type="dxa"/>
          </w:tcPr>
          <w:p w:rsidR="000B6EF8" w:rsidRPr="004A4730" w:rsidRDefault="000B6EF8" w:rsidP="00C82B81">
            <w:pPr>
              <w:autoSpaceDE w:val="0"/>
              <w:autoSpaceDN w:val="0"/>
              <w:adjustRightInd w:val="0"/>
              <w:jc w:val="center"/>
              <w:rPr>
                <w:rFonts w:ascii="Times New Roman" w:eastAsiaTheme="minorHAnsi" w:hAnsi="Times New Roman"/>
                <w:bCs/>
                <w:sz w:val="24"/>
                <w:szCs w:val="24"/>
              </w:rPr>
            </w:pPr>
          </w:p>
        </w:tc>
        <w:tc>
          <w:tcPr>
            <w:tcW w:w="1620" w:type="dxa"/>
          </w:tcPr>
          <w:p w:rsidR="000B6EF8" w:rsidRPr="004A4730" w:rsidRDefault="000B6EF8" w:rsidP="00C82B81">
            <w:pPr>
              <w:autoSpaceDE w:val="0"/>
              <w:autoSpaceDN w:val="0"/>
              <w:adjustRightInd w:val="0"/>
              <w:jc w:val="center"/>
              <w:rPr>
                <w:rFonts w:ascii="Times New Roman" w:eastAsiaTheme="minorHAnsi" w:hAnsi="Times New Roman"/>
                <w:bCs/>
                <w:sz w:val="24"/>
                <w:szCs w:val="24"/>
              </w:rPr>
            </w:pPr>
          </w:p>
        </w:tc>
        <w:tc>
          <w:tcPr>
            <w:tcW w:w="1800" w:type="dxa"/>
          </w:tcPr>
          <w:p w:rsidR="000B6EF8" w:rsidRPr="004A4730" w:rsidRDefault="000B6EF8" w:rsidP="00832DC2">
            <w:pPr>
              <w:autoSpaceDE w:val="0"/>
              <w:autoSpaceDN w:val="0"/>
              <w:adjustRightInd w:val="0"/>
              <w:jc w:val="center"/>
              <w:rPr>
                <w:rFonts w:ascii="Times New Roman" w:eastAsiaTheme="minorHAnsi" w:hAnsi="Times New Roman"/>
                <w:bCs/>
                <w:sz w:val="24"/>
                <w:szCs w:val="24"/>
              </w:rPr>
            </w:pPr>
          </w:p>
        </w:tc>
      </w:tr>
      <w:tr w:rsidR="000B6EF8" w:rsidRPr="004A4730" w:rsidTr="00E91CF1">
        <w:tc>
          <w:tcPr>
            <w:tcW w:w="870" w:type="dxa"/>
          </w:tcPr>
          <w:p w:rsidR="000B6EF8" w:rsidRPr="004A4730" w:rsidRDefault="000B6EF8" w:rsidP="00832DC2">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bCs/>
                <w:sz w:val="24"/>
                <w:szCs w:val="24"/>
              </w:rPr>
              <w:t>8.2.</w:t>
            </w:r>
          </w:p>
        </w:tc>
        <w:tc>
          <w:tcPr>
            <w:tcW w:w="3990" w:type="dxa"/>
            <w:gridSpan w:val="2"/>
          </w:tcPr>
          <w:p w:rsidR="000B6EF8" w:rsidRPr="004A4730" w:rsidRDefault="000B6EF8" w:rsidP="000B6EF8">
            <w:pPr>
              <w:autoSpaceDE w:val="0"/>
              <w:autoSpaceDN w:val="0"/>
              <w:adjustRightInd w:val="0"/>
              <w:rPr>
                <w:rFonts w:ascii="Times New Roman" w:eastAsiaTheme="minorHAnsi" w:hAnsi="Times New Roman"/>
                <w:sz w:val="24"/>
                <w:szCs w:val="24"/>
              </w:rPr>
            </w:pPr>
            <w:r w:rsidRPr="004A4730">
              <w:rPr>
                <w:rFonts w:ascii="Times New Roman" w:eastAsiaTheme="minorHAnsi" w:hAnsi="Times New Roman"/>
                <w:sz w:val="24"/>
                <w:szCs w:val="24"/>
              </w:rPr>
              <w:t>Имеются документы, подтверждающие качество и безопасность бутилированной воды/ воды из питьевых фонтанчиков</w:t>
            </w:r>
          </w:p>
        </w:tc>
        <w:tc>
          <w:tcPr>
            <w:tcW w:w="2160" w:type="dxa"/>
          </w:tcPr>
          <w:p w:rsidR="000B6EF8" w:rsidRPr="004A4730" w:rsidRDefault="000B6EF8" w:rsidP="000B6EF8">
            <w:pPr>
              <w:autoSpaceDE w:val="0"/>
              <w:autoSpaceDN w:val="0"/>
              <w:adjustRightInd w:val="0"/>
              <w:rPr>
                <w:rFonts w:ascii="Times New Roman" w:eastAsiaTheme="minorHAnsi" w:hAnsi="Times New Roman"/>
                <w:bCs/>
                <w:sz w:val="24"/>
                <w:szCs w:val="24"/>
              </w:rPr>
            </w:pPr>
            <w:r w:rsidRPr="004A4730">
              <w:rPr>
                <w:rFonts w:ascii="Times New Roman" w:eastAsiaTheme="minorHAnsi" w:hAnsi="Times New Roman"/>
                <w:sz w:val="24"/>
                <w:szCs w:val="24"/>
              </w:rPr>
              <w:t>Медицинский работник/ школа</w:t>
            </w:r>
          </w:p>
        </w:tc>
        <w:tc>
          <w:tcPr>
            <w:tcW w:w="1620" w:type="dxa"/>
          </w:tcPr>
          <w:p w:rsidR="000B6EF8" w:rsidRPr="004A4730" w:rsidRDefault="000B6EF8" w:rsidP="00C82B81">
            <w:pPr>
              <w:autoSpaceDE w:val="0"/>
              <w:autoSpaceDN w:val="0"/>
              <w:adjustRightInd w:val="0"/>
              <w:jc w:val="center"/>
              <w:rPr>
                <w:rFonts w:ascii="Times New Roman" w:eastAsiaTheme="minorHAnsi" w:hAnsi="Times New Roman"/>
                <w:bCs/>
                <w:sz w:val="24"/>
                <w:szCs w:val="24"/>
              </w:rPr>
            </w:pPr>
            <w:r w:rsidRPr="004A4730">
              <w:rPr>
                <w:rFonts w:ascii="Times New Roman" w:eastAsiaTheme="minorHAnsi" w:hAnsi="Times New Roman"/>
                <w:sz w:val="24"/>
                <w:szCs w:val="24"/>
              </w:rPr>
              <w:t>1 раз в квартал</w:t>
            </w:r>
          </w:p>
        </w:tc>
        <w:tc>
          <w:tcPr>
            <w:tcW w:w="1800" w:type="dxa"/>
          </w:tcPr>
          <w:p w:rsidR="000B6EF8" w:rsidRPr="004A4730" w:rsidRDefault="000B6EF8" w:rsidP="00832DC2">
            <w:pPr>
              <w:autoSpaceDE w:val="0"/>
              <w:autoSpaceDN w:val="0"/>
              <w:adjustRightInd w:val="0"/>
              <w:jc w:val="center"/>
              <w:rPr>
                <w:rFonts w:ascii="Times New Roman" w:eastAsiaTheme="minorHAnsi" w:hAnsi="Times New Roman"/>
                <w:bCs/>
                <w:sz w:val="24"/>
                <w:szCs w:val="24"/>
              </w:rPr>
            </w:pPr>
          </w:p>
        </w:tc>
      </w:tr>
    </w:tbl>
    <w:p w:rsidR="00832DC2" w:rsidRPr="004A4730" w:rsidRDefault="00832DC2" w:rsidP="00832DC2">
      <w:pPr>
        <w:autoSpaceDE w:val="0"/>
        <w:autoSpaceDN w:val="0"/>
        <w:adjustRightInd w:val="0"/>
        <w:spacing w:after="0" w:line="240" w:lineRule="auto"/>
        <w:ind w:firstLine="709"/>
        <w:jc w:val="center"/>
        <w:rPr>
          <w:rFonts w:ascii="Times New Roman" w:eastAsiaTheme="minorHAnsi" w:hAnsi="Times New Roman"/>
          <w:b/>
          <w:bCs/>
          <w:sz w:val="24"/>
          <w:szCs w:val="24"/>
        </w:rPr>
      </w:pPr>
    </w:p>
    <w:p w:rsidR="009B05BE" w:rsidRPr="004A4730" w:rsidRDefault="009B05BE" w:rsidP="009B05BE">
      <w:pPr>
        <w:autoSpaceDE w:val="0"/>
        <w:autoSpaceDN w:val="0"/>
        <w:adjustRightInd w:val="0"/>
        <w:spacing w:after="0" w:line="240" w:lineRule="auto"/>
        <w:ind w:firstLine="709"/>
        <w:jc w:val="both"/>
        <w:rPr>
          <w:rFonts w:ascii="Times New Roman" w:eastAsiaTheme="minorHAnsi" w:hAnsi="Times New Roman"/>
          <w:sz w:val="24"/>
          <w:szCs w:val="24"/>
        </w:rPr>
      </w:pPr>
      <w:r w:rsidRPr="004A4730">
        <w:rPr>
          <w:rFonts w:ascii="Times New Roman" w:eastAsiaTheme="minorHAnsi" w:hAnsi="Times New Roman"/>
          <w:sz w:val="24"/>
          <w:szCs w:val="24"/>
        </w:rPr>
        <w:t>Действия по результатам проверок:</w:t>
      </w:r>
    </w:p>
    <w:p w:rsidR="009B05BE" w:rsidRPr="004A4730" w:rsidRDefault="009B05BE" w:rsidP="009B05BE">
      <w:pPr>
        <w:autoSpaceDE w:val="0"/>
        <w:autoSpaceDN w:val="0"/>
        <w:adjustRightInd w:val="0"/>
        <w:spacing w:after="0" w:line="240" w:lineRule="auto"/>
        <w:ind w:firstLine="709"/>
        <w:jc w:val="both"/>
        <w:rPr>
          <w:rFonts w:ascii="Times New Roman" w:eastAsiaTheme="minorHAnsi" w:hAnsi="Times New Roman"/>
          <w:sz w:val="24"/>
          <w:szCs w:val="24"/>
        </w:rPr>
      </w:pPr>
      <w:r w:rsidRPr="004A4730">
        <w:rPr>
          <w:rFonts w:ascii="Times New Roman" w:eastAsiaTheme="minorHAnsi" w:hAnsi="Times New Roman"/>
          <w:sz w:val="24"/>
          <w:szCs w:val="24"/>
        </w:rPr>
        <w:t>1. Результаты проверок фиксируются в специальных журналах, актах, подписываются проверяющим и представителем организатора питания.</w:t>
      </w:r>
    </w:p>
    <w:p w:rsidR="009B05BE" w:rsidRPr="004A4730" w:rsidRDefault="009B05BE" w:rsidP="009B05BE">
      <w:pPr>
        <w:autoSpaceDE w:val="0"/>
        <w:autoSpaceDN w:val="0"/>
        <w:adjustRightInd w:val="0"/>
        <w:spacing w:after="0" w:line="240" w:lineRule="auto"/>
        <w:ind w:firstLine="709"/>
        <w:jc w:val="both"/>
        <w:rPr>
          <w:rFonts w:ascii="Times New Roman" w:eastAsiaTheme="minorHAnsi" w:hAnsi="Times New Roman"/>
          <w:sz w:val="24"/>
          <w:szCs w:val="24"/>
        </w:rPr>
      </w:pPr>
      <w:r w:rsidRPr="004A4730">
        <w:rPr>
          <w:rFonts w:ascii="Times New Roman" w:eastAsiaTheme="minorHAnsi" w:hAnsi="Times New Roman"/>
          <w:sz w:val="24"/>
          <w:szCs w:val="24"/>
        </w:rPr>
        <w:t>2. В соответствии с планом работы школы обсуждаются и принимаются устанавливаются сроки устранения, применяются санкций, установленные договором организации питания, вплоть до расторжения договора аренды и др.</w:t>
      </w:r>
    </w:p>
    <w:p w:rsidR="00B1424D" w:rsidRPr="004A4730" w:rsidRDefault="009B05BE" w:rsidP="009B05BE">
      <w:pPr>
        <w:autoSpaceDE w:val="0"/>
        <w:autoSpaceDN w:val="0"/>
        <w:adjustRightInd w:val="0"/>
        <w:spacing w:after="0" w:line="240" w:lineRule="auto"/>
        <w:ind w:firstLine="709"/>
        <w:jc w:val="both"/>
        <w:rPr>
          <w:rFonts w:ascii="Times New Roman" w:eastAsiaTheme="minorHAnsi" w:hAnsi="Times New Roman"/>
          <w:sz w:val="24"/>
          <w:szCs w:val="24"/>
        </w:rPr>
      </w:pPr>
      <w:r w:rsidRPr="004A4730">
        <w:rPr>
          <w:rFonts w:ascii="Times New Roman" w:eastAsiaTheme="minorHAnsi" w:hAnsi="Times New Roman"/>
          <w:sz w:val="24"/>
          <w:szCs w:val="24"/>
        </w:rPr>
        <w:t>*Мясо со сроком хранения более 6 месяцев не допускается для использования в детском управленческие решения, аренды и договором по питании.</w:t>
      </w:r>
    </w:p>
    <w:p w:rsidR="00A56C28" w:rsidRPr="004A4730" w:rsidRDefault="00A56C28">
      <w:pPr>
        <w:rPr>
          <w:rFonts w:ascii="Times New Roman" w:eastAsiaTheme="minorHAnsi" w:hAnsi="Times New Roman"/>
          <w:sz w:val="24"/>
          <w:szCs w:val="24"/>
        </w:rPr>
      </w:pPr>
      <w:r w:rsidRPr="004A4730">
        <w:rPr>
          <w:rFonts w:ascii="Times New Roman" w:eastAsiaTheme="minorHAnsi" w:hAnsi="Times New Roman"/>
          <w:sz w:val="24"/>
          <w:szCs w:val="24"/>
        </w:rPr>
        <w:br w:type="page"/>
      </w:r>
    </w:p>
    <w:p w:rsidR="00A56C28" w:rsidRPr="004A4730" w:rsidRDefault="00A56C28" w:rsidP="008C1552">
      <w:pPr>
        <w:autoSpaceDE w:val="0"/>
        <w:autoSpaceDN w:val="0"/>
        <w:adjustRightInd w:val="0"/>
        <w:spacing w:after="0" w:line="240" w:lineRule="auto"/>
        <w:ind w:left="4248" w:firstLine="708"/>
        <w:rPr>
          <w:rFonts w:ascii="Times New Roman" w:eastAsiaTheme="minorHAnsi" w:hAnsi="Times New Roman"/>
          <w:sz w:val="24"/>
          <w:szCs w:val="24"/>
        </w:rPr>
      </w:pPr>
      <w:r w:rsidRPr="004A4730">
        <w:rPr>
          <w:rFonts w:ascii="Times New Roman" w:eastAsiaTheme="minorHAnsi" w:hAnsi="Times New Roman"/>
          <w:sz w:val="24"/>
          <w:szCs w:val="24"/>
        </w:rPr>
        <w:lastRenderedPageBreak/>
        <w:t xml:space="preserve">Приложение </w:t>
      </w:r>
      <w:r w:rsidR="008C1552" w:rsidRPr="004A4730">
        <w:rPr>
          <w:rFonts w:ascii="Times New Roman" w:eastAsiaTheme="minorHAnsi" w:hAnsi="Times New Roman"/>
          <w:sz w:val="24"/>
          <w:szCs w:val="24"/>
        </w:rPr>
        <w:t>7</w:t>
      </w:r>
    </w:p>
    <w:p w:rsidR="008C1552" w:rsidRPr="004A4730" w:rsidRDefault="008C1552" w:rsidP="008C1552">
      <w:pPr>
        <w:spacing w:after="0" w:line="240" w:lineRule="auto"/>
        <w:ind w:left="4956"/>
        <w:jc w:val="both"/>
        <w:rPr>
          <w:rFonts w:ascii="Times New Roman" w:hAnsi="Times New Roman"/>
          <w:sz w:val="24"/>
          <w:szCs w:val="24"/>
          <w:lang w:eastAsia="ru-RU"/>
        </w:rPr>
      </w:pPr>
      <w:r w:rsidRPr="004A4730">
        <w:rPr>
          <w:rFonts w:ascii="Times New Roman" w:hAnsi="Times New Roman"/>
          <w:sz w:val="24"/>
          <w:szCs w:val="24"/>
          <w:lang w:eastAsia="ru-RU"/>
        </w:rPr>
        <w:t>к Положению об организации питания обучающихся в МАОУ «СОШ № 55» г. Перми</w:t>
      </w:r>
    </w:p>
    <w:p w:rsidR="00A56C28" w:rsidRPr="004A4730" w:rsidRDefault="00A56C28" w:rsidP="00A56C28">
      <w:pPr>
        <w:autoSpaceDE w:val="0"/>
        <w:autoSpaceDN w:val="0"/>
        <w:adjustRightInd w:val="0"/>
        <w:spacing w:after="0" w:line="240" w:lineRule="auto"/>
        <w:rPr>
          <w:rFonts w:ascii="Times New Roman" w:eastAsiaTheme="minorHAnsi" w:hAnsi="Times New Roman"/>
          <w:b/>
          <w:bCs/>
          <w:sz w:val="24"/>
          <w:szCs w:val="24"/>
        </w:rPr>
      </w:pPr>
    </w:p>
    <w:p w:rsidR="00A56C28" w:rsidRPr="004A4730" w:rsidRDefault="00A56C28" w:rsidP="00A56C28">
      <w:pPr>
        <w:autoSpaceDE w:val="0"/>
        <w:autoSpaceDN w:val="0"/>
        <w:adjustRightInd w:val="0"/>
        <w:spacing w:after="0" w:line="240" w:lineRule="auto"/>
        <w:jc w:val="center"/>
        <w:rPr>
          <w:rFonts w:ascii="Times New Roman" w:eastAsiaTheme="minorHAnsi" w:hAnsi="Times New Roman"/>
          <w:b/>
          <w:bCs/>
          <w:sz w:val="24"/>
          <w:szCs w:val="24"/>
        </w:rPr>
      </w:pPr>
      <w:r w:rsidRPr="004A4730">
        <w:rPr>
          <w:rFonts w:ascii="Times New Roman" w:eastAsiaTheme="minorHAnsi" w:hAnsi="Times New Roman"/>
          <w:b/>
          <w:bCs/>
          <w:sz w:val="24"/>
          <w:szCs w:val="24"/>
        </w:rPr>
        <w:t>АКТ</w:t>
      </w:r>
    </w:p>
    <w:p w:rsidR="00A56C28" w:rsidRPr="004A4730" w:rsidRDefault="00A56C28" w:rsidP="00A56C28">
      <w:pPr>
        <w:autoSpaceDE w:val="0"/>
        <w:autoSpaceDN w:val="0"/>
        <w:adjustRightInd w:val="0"/>
        <w:spacing w:after="0" w:line="240" w:lineRule="auto"/>
        <w:jc w:val="center"/>
        <w:rPr>
          <w:rFonts w:ascii="Times New Roman" w:eastAsiaTheme="minorHAnsi" w:hAnsi="Times New Roman"/>
          <w:b/>
          <w:bCs/>
          <w:sz w:val="24"/>
          <w:szCs w:val="24"/>
        </w:rPr>
      </w:pPr>
      <w:r w:rsidRPr="004A4730">
        <w:rPr>
          <w:rFonts w:ascii="Times New Roman" w:eastAsiaTheme="minorHAnsi" w:hAnsi="Times New Roman"/>
          <w:b/>
          <w:bCs/>
          <w:sz w:val="24"/>
          <w:szCs w:val="24"/>
        </w:rPr>
        <w:t>о результатах проверки осуществления контроля за организацией питания</w:t>
      </w:r>
    </w:p>
    <w:p w:rsidR="00A56C28" w:rsidRPr="004A4730" w:rsidRDefault="00A56C28" w:rsidP="009F7E4B">
      <w:pPr>
        <w:autoSpaceDE w:val="0"/>
        <w:autoSpaceDN w:val="0"/>
        <w:adjustRightInd w:val="0"/>
        <w:spacing w:after="0" w:line="240" w:lineRule="auto"/>
        <w:jc w:val="center"/>
        <w:rPr>
          <w:rFonts w:ascii="Times New Roman" w:eastAsiaTheme="minorHAnsi" w:hAnsi="Times New Roman"/>
          <w:b/>
          <w:bCs/>
          <w:sz w:val="24"/>
          <w:szCs w:val="24"/>
        </w:rPr>
      </w:pPr>
      <w:r w:rsidRPr="004A4730">
        <w:rPr>
          <w:rFonts w:ascii="Times New Roman" w:eastAsiaTheme="minorHAnsi" w:hAnsi="Times New Roman"/>
          <w:b/>
          <w:bCs/>
          <w:sz w:val="24"/>
          <w:szCs w:val="24"/>
        </w:rPr>
        <w:t xml:space="preserve">в </w:t>
      </w:r>
      <w:r w:rsidR="009F7E4B" w:rsidRPr="004A4730">
        <w:rPr>
          <w:rFonts w:ascii="Times New Roman" w:eastAsiaTheme="minorHAnsi" w:hAnsi="Times New Roman"/>
          <w:b/>
          <w:bCs/>
          <w:sz w:val="24"/>
          <w:szCs w:val="24"/>
        </w:rPr>
        <w:t>ОО</w:t>
      </w:r>
    </w:p>
    <w:p w:rsidR="00A56C28" w:rsidRPr="004A4730" w:rsidRDefault="00A56C28" w:rsidP="00A56C28">
      <w:pPr>
        <w:autoSpaceDE w:val="0"/>
        <w:autoSpaceDN w:val="0"/>
        <w:adjustRightInd w:val="0"/>
        <w:spacing w:after="0" w:line="240" w:lineRule="auto"/>
        <w:jc w:val="center"/>
        <w:rPr>
          <w:rFonts w:ascii="Times New Roman" w:eastAsiaTheme="minorHAnsi" w:hAnsi="Times New Roman"/>
          <w:b/>
          <w:bCs/>
          <w:sz w:val="24"/>
          <w:szCs w:val="24"/>
        </w:rPr>
      </w:pP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u w:val="single"/>
        </w:rPr>
      </w:pPr>
      <w:r w:rsidRPr="004A4730">
        <w:rPr>
          <w:rFonts w:ascii="Times New Roman" w:eastAsiaTheme="minorHAnsi" w:hAnsi="Times New Roman"/>
          <w:sz w:val="24"/>
          <w:szCs w:val="24"/>
        </w:rPr>
        <w:t xml:space="preserve">На основании: </w:t>
      </w:r>
      <w:r w:rsidRPr="004A4730">
        <w:rPr>
          <w:rFonts w:ascii="Times New Roman" w:eastAsiaTheme="minorHAnsi" w:hAnsi="Times New Roman"/>
          <w:sz w:val="24"/>
          <w:szCs w:val="24"/>
          <w:u w:val="single"/>
        </w:rPr>
        <w:t>приказа начальника департамента образования от</w:t>
      </w:r>
      <w:r w:rsidR="009F7E4B" w:rsidRPr="004A4730">
        <w:rPr>
          <w:rFonts w:ascii="Times New Roman" w:eastAsiaTheme="minorHAnsi" w:hAnsi="Times New Roman"/>
          <w:sz w:val="24"/>
          <w:szCs w:val="24"/>
          <w:u w:val="single"/>
        </w:rPr>
        <w:t>___________</w:t>
      </w:r>
      <w:r w:rsidRPr="004A4730">
        <w:rPr>
          <w:rFonts w:ascii="Times New Roman" w:eastAsiaTheme="minorHAnsi" w:hAnsi="Times New Roman"/>
          <w:sz w:val="24"/>
          <w:szCs w:val="24"/>
          <w:u w:val="single"/>
        </w:rPr>
        <w:t>№</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u w:val="single"/>
        </w:rPr>
      </w:pPr>
      <w:r w:rsidRPr="004A4730">
        <w:rPr>
          <w:rFonts w:ascii="Times New Roman" w:eastAsiaTheme="minorHAnsi" w:hAnsi="Times New Roman"/>
          <w:sz w:val="24"/>
          <w:szCs w:val="24"/>
          <w:u w:val="single"/>
        </w:rPr>
        <w:t xml:space="preserve">«О проверке организации питания в </w:t>
      </w:r>
      <w:r w:rsidR="009F7E4B" w:rsidRPr="004A4730">
        <w:rPr>
          <w:rFonts w:ascii="Times New Roman" w:eastAsiaTheme="minorHAnsi" w:hAnsi="Times New Roman"/>
          <w:sz w:val="24"/>
          <w:szCs w:val="24"/>
          <w:u w:val="single"/>
        </w:rPr>
        <w:t>ОО</w:t>
      </w:r>
      <w:r w:rsidRPr="004A4730">
        <w:rPr>
          <w:rFonts w:ascii="Times New Roman" w:eastAsiaTheme="minorHAnsi" w:hAnsi="Times New Roman"/>
          <w:sz w:val="24"/>
          <w:szCs w:val="24"/>
          <w:u w:val="single"/>
        </w:rPr>
        <w:t>»</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Комиссия в составе:</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Председатель:</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____________________________________________________________________</w:t>
      </w:r>
    </w:p>
    <w:p w:rsidR="00A56C28" w:rsidRPr="004A4730" w:rsidRDefault="00A56C28" w:rsidP="00A56C28">
      <w:pPr>
        <w:autoSpaceDE w:val="0"/>
        <w:autoSpaceDN w:val="0"/>
        <w:adjustRightInd w:val="0"/>
        <w:spacing w:after="0" w:line="240" w:lineRule="auto"/>
        <w:ind w:left="2832" w:firstLine="708"/>
        <w:rPr>
          <w:rFonts w:ascii="Times New Roman" w:eastAsiaTheme="minorHAnsi" w:hAnsi="Times New Roman"/>
          <w:sz w:val="24"/>
          <w:szCs w:val="24"/>
        </w:rPr>
      </w:pPr>
      <w:r w:rsidRPr="004A4730">
        <w:rPr>
          <w:rFonts w:ascii="Times New Roman" w:eastAsiaTheme="minorHAnsi" w:hAnsi="Times New Roman"/>
          <w:sz w:val="24"/>
          <w:szCs w:val="24"/>
        </w:rPr>
        <w:t>должность, фамилия, инициалы</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Члены комиссии:</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____________________________________________________________________</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____________________________________________________________________</w:t>
      </w:r>
    </w:p>
    <w:p w:rsidR="00A56C28" w:rsidRPr="004A4730" w:rsidRDefault="00A56C28" w:rsidP="00A56C28">
      <w:pPr>
        <w:autoSpaceDE w:val="0"/>
        <w:autoSpaceDN w:val="0"/>
        <w:adjustRightInd w:val="0"/>
        <w:spacing w:after="0" w:line="240" w:lineRule="auto"/>
        <w:ind w:left="2832" w:firstLine="708"/>
        <w:rPr>
          <w:rFonts w:ascii="Times New Roman" w:eastAsiaTheme="minorHAnsi" w:hAnsi="Times New Roman"/>
          <w:sz w:val="24"/>
          <w:szCs w:val="24"/>
        </w:rPr>
      </w:pPr>
      <w:r w:rsidRPr="004A4730">
        <w:rPr>
          <w:rFonts w:ascii="Times New Roman" w:eastAsiaTheme="minorHAnsi" w:hAnsi="Times New Roman"/>
          <w:sz w:val="24"/>
          <w:szCs w:val="24"/>
        </w:rPr>
        <w:t>должность, фамилия, инициалы</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в период с «___» ___________20__г. по «___» ___________ 20____г.</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составили настоящий акт проверки объекта:</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муниципального автономного (бюджетного) общеобразовательного учреждения</w:t>
      </w:r>
      <w:r w:rsidR="009F7E4B" w:rsidRPr="004A4730">
        <w:rPr>
          <w:rFonts w:ascii="Times New Roman" w:eastAsiaTheme="minorHAnsi" w:hAnsi="Times New Roman"/>
          <w:sz w:val="24"/>
          <w:szCs w:val="24"/>
        </w:rPr>
        <w:t>___</w:t>
      </w:r>
      <w:r w:rsidRPr="004A4730">
        <w:rPr>
          <w:rFonts w:ascii="Times New Roman" w:eastAsiaTheme="minorHAnsi" w:hAnsi="Times New Roman"/>
          <w:sz w:val="24"/>
          <w:szCs w:val="24"/>
        </w:rPr>
        <w:t>_______________________________________________ г. Перми</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Реквизиты объекта контроля:</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Адрес юридический:_____________________________</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Адрес фактический:______________________________</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Руководитель объекта контроля:</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____________________________________________________________________</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В ходе проверки установлено (согласно Приложению 1):</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____________________________________________________________________</w:t>
      </w:r>
    </w:p>
    <w:p w:rsidR="00A56C28" w:rsidRPr="004A4730" w:rsidRDefault="00A56C28" w:rsidP="00A56C28">
      <w:pPr>
        <w:autoSpaceDE w:val="0"/>
        <w:autoSpaceDN w:val="0"/>
        <w:adjustRightInd w:val="0"/>
        <w:spacing w:after="0" w:line="240" w:lineRule="auto"/>
        <w:jc w:val="both"/>
        <w:rPr>
          <w:rFonts w:ascii="Times New Roman" w:eastAsiaTheme="minorHAnsi" w:hAnsi="Times New Roman"/>
          <w:sz w:val="24"/>
          <w:szCs w:val="24"/>
        </w:rPr>
      </w:pPr>
      <w:r w:rsidRPr="004A4730">
        <w:rPr>
          <w:rFonts w:ascii="Times New Roman" w:eastAsiaTheme="minorHAnsi" w:hAnsi="Times New Roman"/>
          <w:sz w:val="24"/>
          <w:szCs w:val="24"/>
        </w:rPr>
        <w:t>Выводы:</w:t>
      </w:r>
    </w:p>
    <w:p w:rsidR="00A56C28" w:rsidRPr="004A4730" w:rsidRDefault="003755E9" w:rsidP="00A56C28">
      <w:pPr>
        <w:autoSpaceDE w:val="0"/>
        <w:autoSpaceDN w:val="0"/>
        <w:adjustRightInd w:val="0"/>
        <w:spacing w:after="0" w:line="240" w:lineRule="auto"/>
        <w:jc w:val="both"/>
        <w:rPr>
          <w:rFonts w:ascii="Times New Roman" w:eastAsiaTheme="minorHAnsi" w:hAnsi="Times New Roman"/>
          <w:sz w:val="24"/>
          <w:szCs w:val="24"/>
        </w:rPr>
      </w:pPr>
      <w:r w:rsidRPr="004A4730">
        <w:rPr>
          <w:rFonts w:ascii="Times New Roman" w:eastAsiaTheme="minorHAnsi" w:hAnsi="Times New Roman"/>
          <w:sz w:val="24"/>
          <w:szCs w:val="24"/>
        </w:rPr>
        <w:t>____________________________________________________________________</w:t>
      </w:r>
    </w:p>
    <w:p w:rsidR="003755E9" w:rsidRPr="004A4730" w:rsidRDefault="003755E9" w:rsidP="00A56C28">
      <w:pPr>
        <w:autoSpaceDE w:val="0"/>
        <w:autoSpaceDN w:val="0"/>
        <w:adjustRightInd w:val="0"/>
        <w:spacing w:after="0" w:line="240" w:lineRule="auto"/>
        <w:jc w:val="both"/>
        <w:rPr>
          <w:rFonts w:ascii="Times New Roman" w:eastAsiaTheme="minorHAnsi" w:hAnsi="Times New Roman"/>
          <w:sz w:val="24"/>
          <w:szCs w:val="24"/>
        </w:rPr>
      </w:pP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Предложения:</w:t>
      </w:r>
    </w:p>
    <w:p w:rsidR="003755E9" w:rsidRPr="004A4730" w:rsidRDefault="003755E9"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____________________________________________________________________</w:t>
      </w:r>
    </w:p>
    <w:p w:rsidR="003755E9" w:rsidRPr="004A4730" w:rsidRDefault="003755E9" w:rsidP="00A56C28">
      <w:pPr>
        <w:autoSpaceDE w:val="0"/>
        <w:autoSpaceDN w:val="0"/>
        <w:adjustRightInd w:val="0"/>
        <w:spacing w:after="0" w:line="240" w:lineRule="auto"/>
        <w:rPr>
          <w:rFonts w:ascii="Times New Roman" w:eastAsiaTheme="minorHAnsi" w:hAnsi="Times New Roman"/>
          <w:sz w:val="24"/>
          <w:szCs w:val="24"/>
        </w:rPr>
      </w:pPr>
    </w:p>
    <w:p w:rsidR="009E0546" w:rsidRPr="004A4730" w:rsidRDefault="009E0546" w:rsidP="00A56C28">
      <w:pPr>
        <w:autoSpaceDE w:val="0"/>
        <w:autoSpaceDN w:val="0"/>
        <w:adjustRightInd w:val="0"/>
        <w:spacing w:after="0" w:line="240" w:lineRule="auto"/>
        <w:rPr>
          <w:rFonts w:ascii="Times New Roman" w:eastAsiaTheme="minorHAnsi" w:hAnsi="Times New Roman"/>
          <w:sz w:val="24"/>
          <w:szCs w:val="24"/>
        </w:rPr>
      </w:pPr>
    </w:p>
    <w:p w:rsidR="009E0546" w:rsidRPr="004A4730" w:rsidRDefault="009E0546" w:rsidP="00A56C28">
      <w:pPr>
        <w:autoSpaceDE w:val="0"/>
        <w:autoSpaceDN w:val="0"/>
        <w:adjustRightInd w:val="0"/>
        <w:spacing w:after="0" w:line="240" w:lineRule="auto"/>
        <w:rPr>
          <w:rFonts w:ascii="Times New Roman" w:eastAsiaTheme="minorHAnsi" w:hAnsi="Times New Roman"/>
          <w:sz w:val="24"/>
          <w:szCs w:val="24"/>
        </w:rPr>
      </w:pP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Члены комиссии:</w:t>
      </w:r>
    </w:p>
    <w:p w:rsidR="003755E9" w:rsidRPr="004A4730" w:rsidRDefault="003755E9"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________________________________________________________________________________________________________________________________________</w:t>
      </w:r>
    </w:p>
    <w:p w:rsidR="00A56C28" w:rsidRPr="004A4730" w:rsidRDefault="00A56C28" w:rsidP="003755E9">
      <w:pPr>
        <w:autoSpaceDE w:val="0"/>
        <w:autoSpaceDN w:val="0"/>
        <w:adjustRightInd w:val="0"/>
        <w:spacing w:after="0" w:line="240" w:lineRule="auto"/>
        <w:ind w:left="2124" w:firstLine="708"/>
        <w:rPr>
          <w:rFonts w:ascii="Times New Roman" w:eastAsiaTheme="minorHAnsi" w:hAnsi="Times New Roman"/>
          <w:sz w:val="24"/>
          <w:szCs w:val="24"/>
        </w:rPr>
      </w:pPr>
      <w:r w:rsidRPr="004A4730">
        <w:rPr>
          <w:rFonts w:ascii="Times New Roman" w:eastAsiaTheme="minorHAnsi" w:hAnsi="Times New Roman"/>
          <w:sz w:val="24"/>
          <w:szCs w:val="24"/>
        </w:rPr>
        <w:t>(должность, подпись, расшифровка подписи)</w:t>
      </w:r>
    </w:p>
    <w:p w:rsidR="009E0546" w:rsidRPr="004A4730" w:rsidRDefault="009E0546" w:rsidP="003755E9">
      <w:pPr>
        <w:autoSpaceDE w:val="0"/>
        <w:autoSpaceDN w:val="0"/>
        <w:adjustRightInd w:val="0"/>
        <w:spacing w:after="0" w:line="240" w:lineRule="auto"/>
        <w:ind w:left="2124" w:firstLine="708"/>
        <w:rPr>
          <w:rFonts w:ascii="Times New Roman" w:eastAsiaTheme="minorHAnsi" w:hAnsi="Times New Roman"/>
          <w:sz w:val="24"/>
          <w:szCs w:val="24"/>
        </w:rPr>
      </w:pP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 xml:space="preserve">Экземпляр акта получен </w:t>
      </w:r>
      <w:r w:rsidR="003755E9" w:rsidRPr="004A4730">
        <w:rPr>
          <w:rFonts w:ascii="Times New Roman" w:eastAsiaTheme="minorHAnsi" w:hAnsi="Times New Roman"/>
          <w:sz w:val="24"/>
          <w:szCs w:val="24"/>
        </w:rPr>
        <w:t>«</w:t>
      </w:r>
      <w:r w:rsidRPr="004A4730">
        <w:rPr>
          <w:rFonts w:ascii="Times New Roman" w:eastAsiaTheme="minorHAnsi" w:hAnsi="Times New Roman"/>
          <w:sz w:val="24"/>
          <w:szCs w:val="24"/>
        </w:rPr>
        <w:t>___</w:t>
      </w:r>
      <w:r w:rsidR="003755E9" w:rsidRPr="004A4730">
        <w:rPr>
          <w:rFonts w:ascii="Times New Roman" w:eastAsiaTheme="minorHAnsi" w:hAnsi="Times New Roman"/>
          <w:sz w:val="24"/>
          <w:szCs w:val="24"/>
        </w:rPr>
        <w:t>»</w:t>
      </w:r>
      <w:r w:rsidRPr="004A4730">
        <w:rPr>
          <w:rFonts w:ascii="Times New Roman" w:eastAsiaTheme="minorHAnsi" w:hAnsi="Times New Roman"/>
          <w:sz w:val="24"/>
          <w:szCs w:val="24"/>
        </w:rPr>
        <w:t xml:space="preserve"> ________ 20__ г., о необходимости согласования</w:t>
      </w:r>
      <w:r w:rsidR="003755E9"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 xml:space="preserve">акта в течение </w:t>
      </w:r>
      <w:r w:rsidRPr="004A4730">
        <w:rPr>
          <w:rFonts w:ascii="Times New Roman" w:eastAsiaTheme="minorHAnsi" w:hAnsi="Times New Roman"/>
          <w:sz w:val="24"/>
          <w:szCs w:val="24"/>
          <w:u w:val="single"/>
        </w:rPr>
        <w:t>3</w:t>
      </w:r>
      <w:r w:rsidRPr="004A4730">
        <w:rPr>
          <w:rFonts w:ascii="Times New Roman" w:eastAsiaTheme="minorHAnsi" w:hAnsi="Times New Roman"/>
          <w:sz w:val="24"/>
          <w:szCs w:val="24"/>
        </w:rPr>
        <w:t xml:space="preserve"> рабочих дней извещен.</w:t>
      </w:r>
    </w:p>
    <w:p w:rsidR="003755E9" w:rsidRPr="004A4730" w:rsidRDefault="003755E9"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____________________________________________________________________</w:t>
      </w:r>
    </w:p>
    <w:p w:rsidR="00A56C28" w:rsidRPr="004A4730" w:rsidRDefault="00A56C28" w:rsidP="009E0546">
      <w:pPr>
        <w:autoSpaceDE w:val="0"/>
        <w:autoSpaceDN w:val="0"/>
        <w:adjustRightInd w:val="0"/>
        <w:spacing w:after="0" w:line="240" w:lineRule="auto"/>
        <w:jc w:val="center"/>
        <w:rPr>
          <w:rFonts w:ascii="Times New Roman" w:eastAsiaTheme="minorHAnsi" w:hAnsi="Times New Roman"/>
          <w:sz w:val="24"/>
          <w:szCs w:val="24"/>
        </w:rPr>
      </w:pPr>
      <w:r w:rsidRPr="004A4730">
        <w:rPr>
          <w:rFonts w:ascii="Times New Roman" w:eastAsiaTheme="minorHAnsi" w:hAnsi="Times New Roman"/>
          <w:sz w:val="24"/>
          <w:szCs w:val="24"/>
        </w:rPr>
        <w:t>(должность руководителя или уполномоченного представителя объекта контроля,</w:t>
      </w:r>
      <w:r w:rsidR="003755E9"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подпись, расшифровка подписи)</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С актом ознакомлен, согласен/имеются возражения (нужное подчеркнуть)</w:t>
      </w:r>
    </w:p>
    <w:p w:rsidR="00FF3B73" w:rsidRPr="004A4730" w:rsidRDefault="00FF3B73"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____________________________________________________________________</w:t>
      </w:r>
    </w:p>
    <w:p w:rsidR="00A56C28" w:rsidRPr="004A4730" w:rsidRDefault="00A56C28" w:rsidP="009E0546">
      <w:pPr>
        <w:autoSpaceDE w:val="0"/>
        <w:autoSpaceDN w:val="0"/>
        <w:adjustRightInd w:val="0"/>
        <w:spacing w:after="0" w:line="240" w:lineRule="auto"/>
        <w:ind w:firstLine="708"/>
        <w:jc w:val="both"/>
        <w:rPr>
          <w:rFonts w:ascii="Times New Roman" w:eastAsiaTheme="minorHAnsi" w:hAnsi="Times New Roman"/>
          <w:sz w:val="24"/>
          <w:szCs w:val="24"/>
        </w:rPr>
      </w:pPr>
      <w:r w:rsidRPr="004A4730">
        <w:rPr>
          <w:rFonts w:ascii="Times New Roman" w:eastAsiaTheme="minorHAnsi" w:hAnsi="Times New Roman"/>
          <w:sz w:val="24"/>
          <w:szCs w:val="24"/>
        </w:rPr>
        <w:t>(Ф.И.О., должность руководителя или уполномоченного представителя объекта контроля,</w:t>
      </w:r>
      <w:r w:rsidR="00FF3B73"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подпись, расшифровка подписи)</w:t>
      </w:r>
    </w:p>
    <w:p w:rsidR="00FF3B73" w:rsidRPr="004A4730" w:rsidRDefault="00FF3B73" w:rsidP="00A56C28">
      <w:pPr>
        <w:autoSpaceDE w:val="0"/>
        <w:autoSpaceDN w:val="0"/>
        <w:adjustRightInd w:val="0"/>
        <w:spacing w:after="0" w:line="240" w:lineRule="auto"/>
        <w:rPr>
          <w:rFonts w:ascii="Times New Roman" w:eastAsiaTheme="minorHAnsi" w:hAnsi="Times New Roman"/>
          <w:bCs/>
          <w:sz w:val="24"/>
          <w:szCs w:val="24"/>
        </w:rPr>
      </w:pPr>
    </w:p>
    <w:p w:rsidR="00A56C28" w:rsidRPr="004A4730" w:rsidRDefault="00FF3B73" w:rsidP="00A56C28">
      <w:pPr>
        <w:autoSpaceDE w:val="0"/>
        <w:autoSpaceDN w:val="0"/>
        <w:adjustRightInd w:val="0"/>
        <w:spacing w:after="0" w:line="240" w:lineRule="auto"/>
        <w:rPr>
          <w:rFonts w:ascii="Times New Roman" w:eastAsiaTheme="minorHAnsi" w:hAnsi="Times New Roman"/>
          <w:bCs/>
          <w:sz w:val="24"/>
          <w:szCs w:val="24"/>
        </w:rPr>
      </w:pPr>
      <w:r w:rsidRPr="004A4730">
        <w:rPr>
          <w:rFonts w:ascii="Times New Roman" w:eastAsiaTheme="minorHAnsi" w:hAnsi="Times New Roman"/>
          <w:bCs/>
          <w:sz w:val="24"/>
          <w:szCs w:val="24"/>
        </w:rPr>
        <w:t>М.П.</w:t>
      </w:r>
    </w:p>
    <w:p w:rsidR="00FF3B73" w:rsidRPr="004A4730" w:rsidRDefault="00FF3B73" w:rsidP="00A56C28">
      <w:pPr>
        <w:autoSpaceDE w:val="0"/>
        <w:autoSpaceDN w:val="0"/>
        <w:adjustRightInd w:val="0"/>
        <w:spacing w:after="0" w:line="240" w:lineRule="auto"/>
        <w:rPr>
          <w:rFonts w:ascii="Times New Roman" w:eastAsiaTheme="minorHAnsi" w:hAnsi="Times New Roman"/>
          <w:sz w:val="24"/>
          <w:szCs w:val="24"/>
        </w:rPr>
      </w:pP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Возражения (протокол ра</w:t>
      </w:r>
      <w:r w:rsidR="009E0546" w:rsidRPr="004A4730">
        <w:rPr>
          <w:rFonts w:ascii="Times New Roman" w:eastAsiaTheme="minorHAnsi" w:hAnsi="Times New Roman"/>
          <w:sz w:val="24"/>
          <w:szCs w:val="24"/>
        </w:rPr>
        <w:t>зногласий) к акту прилагаются н</w:t>
      </w:r>
      <w:r w:rsidRPr="004A4730">
        <w:rPr>
          <w:rFonts w:ascii="Times New Roman" w:eastAsiaTheme="minorHAnsi" w:hAnsi="Times New Roman"/>
          <w:sz w:val="24"/>
          <w:szCs w:val="24"/>
        </w:rPr>
        <w:t>а ___________листах.</w:t>
      </w:r>
    </w:p>
    <w:p w:rsidR="00A56C28" w:rsidRPr="004A4730" w:rsidRDefault="00A56C28" w:rsidP="009E0546">
      <w:pPr>
        <w:autoSpaceDE w:val="0"/>
        <w:autoSpaceDN w:val="0"/>
        <w:adjustRightInd w:val="0"/>
        <w:spacing w:after="0" w:line="240" w:lineRule="auto"/>
        <w:ind w:left="6372" w:firstLine="708"/>
        <w:rPr>
          <w:rFonts w:ascii="Times New Roman" w:eastAsiaTheme="minorHAnsi" w:hAnsi="Times New Roman"/>
          <w:sz w:val="24"/>
          <w:szCs w:val="24"/>
        </w:rPr>
      </w:pPr>
      <w:r w:rsidRPr="004A4730">
        <w:rPr>
          <w:rFonts w:ascii="Times New Roman" w:eastAsiaTheme="minorHAnsi" w:hAnsi="Times New Roman"/>
          <w:sz w:val="24"/>
          <w:szCs w:val="24"/>
        </w:rPr>
        <w:t>(указать при наличии)</w:t>
      </w:r>
    </w:p>
    <w:p w:rsidR="009F7E4B" w:rsidRPr="004A4730" w:rsidRDefault="009F7E4B" w:rsidP="00A56C28">
      <w:pPr>
        <w:autoSpaceDE w:val="0"/>
        <w:autoSpaceDN w:val="0"/>
        <w:adjustRightInd w:val="0"/>
        <w:spacing w:after="0" w:line="240" w:lineRule="auto"/>
        <w:rPr>
          <w:rFonts w:ascii="Times New Roman" w:eastAsiaTheme="minorHAnsi" w:hAnsi="Times New Roman"/>
          <w:sz w:val="24"/>
          <w:szCs w:val="24"/>
        </w:rPr>
      </w:pPr>
    </w:p>
    <w:p w:rsidR="00FF3B73" w:rsidRPr="004A4730" w:rsidRDefault="00FF3B73"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____________________________________________________________________</w:t>
      </w:r>
    </w:p>
    <w:p w:rsidR="00A56C28" w:rsidRPr="004A4730" w:rsidRDefault="00A56C28" w:rsidP="009E0546">
      <w:pPr>
        <w:autoSpaceDE w:val="0"/>
        <w:autoSpaceDN w:val="0"/>
        <w:adjustRightInd w:val="0"/>
        <w:spacing w:after="0" w:line="240" w:lineRule="auto"/>
        <w:ind w:left="708"/>
        <w:rPr>
          <w:rFonts w:ascii="Times New Roman" w:eastAsiaTheme="minorHAnsi" w:hAnsi="Times New Roman"/>
          <w:sz w:val="24"/>
          <w:szCs w:val="24"/>
        </w:rPr>
      </w:pPr>
      <w:r w:rsidRPr="004A4730">
        <w:rPr>
          <w:rFonts w:ascii="Times New Roman" w:eastAsiaTheme="minorHAnsi" w:hAnsi="Times New Roman"/>
          <w:sz w:val="24"/>
          <w:szCs w:val="24"/>
        </w:rPr>
        <w:t>(должность руководителя или уполномоченного представителя объекта контроля,</w:t>
      </w:r>
      <w:r w:rsidR="00FF3B73"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подпись, расшифровка подписи)</w:t>
      </w:r>
    </w:p>
    <w:p w:rsidR="00FF3B73" w:rsidRPr="004A4730" w:rsidRDefault="00FF3B73" w:rsidP="00A56C28">
      <w:pPr>
        <w:autoSpaceDE w:val="0"/>
        <w:autoSpaceDN w:val="0"/>
        <w:adjustRightInd w:val="0"/>
        <w:spacing w:after="0" w:line="240" w:lineRule="auto"/>
        <w:rPr>
          <w:rFonts w:ascii="Times New Roman" w:eastAsiaTheme="minorHAnsi" w:hAnsi="Times New Roman"/>
          <w:sz w:val="24"/>
          <w:szCs w:val="24"/>
        </w:rPr>
      </w:pP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М.П.</w:t>
      </w:r>
    </w:p>
    <w:p w:rsidR="00FF3B73" w:rsidRPr="004A4730" w:rsidRDefault="00FF3B73" w:rsidP="00A56C28">
      <w:pPr>
        <w:autoSpaceDE w:val="0"/>
        <w:autoSpaceDN w:val="0"/>
        <w:adjustRightInd w:val="0"/>
        <w:spacing w:after="0" w:line="240" w:lineRule="auto"/>
        <w:rPr>
          <w:rFonts w:ascii="Times New Roman" w:eastAsiaTheme="minorHAnsi" w:hAnsi="Times New Roman"/>
          <w:sz w:val="24"/>
          <w:szCs w:val="24"/>
        </w:rPr>
      </w:pP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Протокол разногласий/возражения к акту прилагается на _________________ л.</w:t>
      </w:r>
    </w:p>
    <w:p w:rsidR="00A56C28" w:rsidRPr="004A4730" w:rsidRDefault="00A56C28" w:rsidP="009E0546">
      <w:pPr>
        <w:autoSpaceDE w:val="0"/>
        <w:autoSpaceDN w:val="0"/>
        <w:adjustRightInd w:val="0"/>
        <w:spacing w:after="0" w:line="240" w:lineRule="auto"/>
        <w:ind w:left="6372" w:firstLine="708"/>
        <w:rPr>
          <w:rFonts w:ascii="Times New Roman" w:eastAsiaTheme="minorHAnsi" w:hAnsi="Times New Roman"/>
          <w:sz w:val="24"/>
          <w:szCs w:val="24"/>
        </w:rPr>
      </w:pPr>
      <w:r w:rsidRPr="004A4730">
        <w:rPr>
          <w:rFonts w:ascii="Times New Roman" w:eastAsiaTheme="minorHAnsi" w:hAnsi="Times New Roman"/>
          <w:sz w:val="24"/>
          <w:szCs w:val="24"/>
        </w:rPr>
        <w:t>(указать при наличии)</w:t>
      </w:r>
    </w:p>
    <w:p w:rsidR="00A56C28" w:rsidRPr="004A4730" w:rsidRDefault="00A56C28"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С актом ознакомлен, с протоколом разногласий/возражений согласен / не</w:t>
      </w:r>
      <w:r w:rsidR="00FF3B73"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 xml:space="preserve">согласен </w:t>
      </w:r>
      <w:r w:rsidR="00FF3B73" w:rsidRPr="004A4730">
        <w:rPr>
          <w:rFonts w:ascii="Times New Roman" w:eastAsiaTheme="minorHAnsi" w:hAnsi="Times New Roman"/>
          <w:sz w:val="24"/>
          <w:szCs w:val="24"/>
        </w:rPr>
        <w:t>(</w:t>
      </w:r>
      <w:r w:rsidRPr="004A4730">
        <w:rPr>
          <w:rFonts w:ascii="Times New Roman" w:eastAsiaTheme="minorHAnsi" w:hAnsi="Times New Roman"/>
          <w:sz w:val="24"/>
          <w:szCs w:val="24"/>
        </w:rPr>
        <w:t>нужное подчеркнуть):</w:t>
      </w:r>
    </w:p>
    <w:p w:rsidR="00FF3B73" w:rsidRPr="004A4730" w:rsidRDefault="00FF3B73" w:rsidP="00A56C28">
      <w:pPr>
        <w:autoSpaceDE w:val="0"/>
        <w:autoSpaceDN w:val="0"/>
        <w:adjustRightInd w:val="0"/>
        <w:spacing w:after="0" w:line="240" w:lineRule="auto"/>
        <w:rPr>
          <w:rFonts w:ascii="Times New Roman" w:eastAsiaTheme="minorHAnsi" w:hAnsi="Times New Roman"/>
          <w:sz w:val="24"/>
          <w:szCs w:val="24"/>
        </w:rPr>
      </w:pPr>
      <w:r w:rsidRPr="004A4730">
        <w:rPr>
          <w:rFonts w:ascii="Times New Roman" w:eastAsiaTheme="minorHAnsi" w:hAnsi="Times New Roman"/>
          <w:sz w:val="24"/>
          <w:szCs w:val="24"/>
        </w:rPr>
        <w:t>____________________________________________________________________</w:t>
      </w:r>
    </w:p>
    <w:p w:rsidR="00A56C28" w:rsidRPr="004A4730" w:rsidRDefault="00A56C28" w:rsidP="009E0546">
      <w:pPr>
        <w:autoSpaceDE w:val="0"/>
        <w:autoSpaceDN w:val="0"/>
        <w:adjustRightInd w:val="0"/>
        <w:spacing w:after="0" w:line="240" w:lineRule="auto"/>
        <w:ind w:left="708"/>
        <w:jc w:val="both"/>
        <w:rPr>
          <w:rFonts w:ascii="Times New Roman" w:eastAsiaTheme="minorHAnsi" w:hAnsi="Times New Roman"/>
          <w:sz w:val="24"/>
          <w:szCs w:val="24"/>
        </w:rPr>
      </w:pPr>
      <w:r w:rsidRPr="004A4730">
        <w:rPr>
          <w:rFonts w:ascii="Times New Roman" w:eastAsiaTheme="minorHAnsi" w:hAnsi="Times New Roman"/>
          <w:sz w:val="24"/>
          <w:szCs w:val="24"/>
        </w:rPr>
        <w:t>(Ф.И.О., должность руководителя или уполномоченного представителя</w:t>
      </w:r>
      <w:r w:rsidR="00FF3B73" w:rsidRPr="004A4730">
        <w:rPr>
          <w:rFonts w:ascii="Times New Roman" w:eastAsiaTheme="minorHAnsi" w:hAnsi="Times New Roman"/>
          <w:sz w:val="24"/>
          <w:szCs w:val="24"/>
        </w:rPr>
        <w:t xml:space="preserve"> </w:t>
      </w:r>
      <w:r w:rsidRPr="004A4730">
        <w:rPr>
          <w:rFonts w:ascii="Times New Roman" w:eastAsiaTheme="minorHAnsi" w:hAnsi="Times New Roman"/>
          <w:sz w:val="24"/>
          <w:szCs w:val="24"/>
        </w:rPr>
        <w:t>проверяемого учреждения, его подпись)</w:t>
      </w:r>
    </w:p>
    <w:sectPr w:rsidR="00A56C28" w:rsidRPr="004A4730" w:rsidSect="003C43E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9E" w:rsidRDefault="007E399E">
      <w:pPr>
        <w:spacing w:after="0" w:line="240" w:lineRule="auto"/>
      </w:pPr>
      <w:r>
        <w:separator/>
      </w:r>
    </w:p>
  </w:endnote>
  <w:endnote w:type="continuationSeparator" w:id="0">
    <w:p w:rsidR="007E399E" w:rsidRDefault="007E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9E" w:rsidRDefault="007E399E">
      <w:pPr>
        <w:spacing w:after="0" w:line="240" w:lineRule="auto"/>
      </w:pPr>
      <w:r>
        <w:separator/>
      </w:r>
    </w:p>
  </w:footnote>
  <w:footnote w:type="continuationSeparator" w:id="0">
    <w:p w:rsidR="007E399E" w:rsidRDefault="007E3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307"/>
        </w:tabs>
        <w:ind w:left="1080" w:firstLine="0"/>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0"/>
        </w:tabs>
        <w:ind w:left="1287" w:hanging="360"/>
      </w:pPr>
      <w:rPr>
        <w:rFonts w:ascii="Symbol" w:hAnsi="Symbol"/>
      </w:rPr>
    </w:lvl>
  </w:abstractNum>
  <w:abstractNum w:abstractNumId="2">
    <w:nsid w:val="366E4C78"/>
    <w:multiLevelType w:val="multilevel"/>
    <w:tmpl w:val="CFA2034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C560EF5"/>
    <w:multiLevelType w:val="hybridMultilevel"/>
    <w:tmpl w:val="25C6827E"/>
    <w:lvl w:ilvl="0" w:tplc="74788906">
      <w:start w:val="1"/>
      <w:numFmt w:val="bullet"/>
      <w:lvlText w:val=""/>
      <w:lvlJc w:val="left"/>
      <w:pPr>
        <w:ind w:left="-653" w:hanging="360"/>
      </w:pPr>
      <w:rPr>
        <w:rFonts w:ascii="Symbol" w:hAnsi="Symbol" w:hint="default"/>
      </w:rPr>
    </w:lvl>
    <w:lvl w:ilvl="1" w:tplc="04190003" w:tentative="1">
      <w:start w:val="1"/>
      <w:numFmt w:val="bullet"/>
      <w:lvlText w:val="o"/>
      <w:lvlJc w:val="left"/>
      <w:pPr>
        <w:ind w:left="67" w:hanging="360"/>
      </w:pPr>
      <w:rPr>
        <w:rFonts w:ascii="Courier New" w:hAnsi="Courier New" w:cs="Courier New" w:hint="default"/>
      </w:rPr>
    </w:lvl>
    <w:lvl w:ilvl="2" w:tplc="04190005" w:tentative="1">
      <w:start w:val="1"/>
      <w:numFmt w:val="bullet"/>
      <w:lvlText w:val=""/>
      <w:lvlJc w:val="left"/>
      <w:pPr>
        <w:ind w:left="787" w:hanging="360"/>
      </w:pPr>
      <w:rPr>
        <w:rFonts w:ascii="Wingdings" w:hAnsi="Wingdings" w:hint="default"/>
      </w:rPr>
    </w:lvl>
    <w:lvl w:ilvl="3" w:tplc="04190001" w:tentative="1">
      <w:start w:val="1"/>
      <w:numFmt w:val="bullet"/>
      <w:lvlText w:val=""/>
      <w:lvlJc w:val="left"/>
      <w:pPr>
        <w:ind w:left="1507" w:hanging="360"/>
      </w:pPr>
      <w:rPr>
        <w:rFonts w:ascii="Symbol" w:hAnsi="Symbol" w:hint="default"/>
      </w:rPr>
    </w:lvl>
    <w:lvl w:ilvl="4" w:tplc="04190003" w:tentative="1">
      <w:start w:val="1"/>
      <w:numFmt w:val="bullet"/>
      <w:lvlText w:val="o"/>
      <w:lvlJc w:val="left"/>
      <w:pPr>
        <w:ind w:left="2227" w:hanging="360"/>
      </w:pPr>
      <w:rPr>
        <w:rFonts w:ascii="Courier New" w:hAnsi="Courier New" w:cs="Courier New" w:hint="default"/>
      </w:rPr>
    </w:lvl>
    <w:lvl w:ilvl="5" w:tplc="04190005" w:tentative="1">
      <w:start w:val="1"/>
      <w:numFmt w:val="bullet"/>
      <w:lvlText w:val=""/>
      <w:lvlJc w:val="left"/>
      <w:pPr>
        <w:ind w:left="2947" w:hanging="360"/>
      </w:pPr>
      <w:rPr>
        <w:rFonts w:ascii="Wingdings" w:hAnsi="Wingdings" w:hint="default"/>
      </w:rPr>
    </w:lvl>
    <w:lvl w:ilvl="6" w:tplc="04190001" w:tentative="1">
      <w:start w:val="1"/>
      <w:numFmt w:val="bullet"/>
      <w:lvlText w:val=""/>
      <w:lvlJc w:val="left"/>
      <w:pPr>
        <w:ind w:left="3667" w:hanging="360"/>
      </w:pPr>
      <w:rPr>
        <w:rFonts w:ascii="Symbol" w:hAnsi="Symbol" w:hint="default"/>
      </w:rPr>
    </w:lvl>
    <w:lvl w:ilvl="7" w:tplc="04190003" w:tentative="1">
      <w:start w:val="1"/>
      <w:numFmt w:val="bullet"/>
      <w:lvlText w:val="o"/>
      <w:lvlJc w:val="left"/>
      <w:pPr>
        <w:ind w:left="4387" w:hanging="360"/>
      </w:pPr>
      <w:rPr>
        <w:rFonts w:ascii="Courier New" w:hAnsi="Courier New" w:cs="Courier New" w:hint="default"/>
      </w:rPr>
    </w:lvl>
    <w:lvl w:ilvl="8" w:tplc="04190005" w:tentative="1">
      <w:start w:val="1"/>
      <w:numFmt w:val="bullet"/>
      <w:lvlText w:val=""/>
      <w:lvlJc w:val="left"/>
      <w:pPr>
        <w:ind w:left="5107" w:hanging="360"/>
      </w:pPr>
      <w:rPr>
        <w:rFonts w:ascii="Wingdings" w:hAnsi="Wingdings" w:hint="default"/>
      </w:rPr>
    </w:lvl>
  </w:abstractNum>
  <w:abstractNum w:abstractNumId="4">
    <w:nsid w:val="65DA1EBC"/>
    <w:multiLevelType w:val="hybridMultilevel"/>
    <w:tmpl w:val="575001E6"/>
    <w:lvl w:ilvl="0" w:tplc="63726CB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33E7072"/>
    <w:multiLevelType w:val="hybridMultilevel"/>
    <w:tmpl w:val="DCA409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F0A6990"/>
    <w:multiLevelType w:val="multilevel"/>
    <w:tmpl w:val="6EECEE2C"/>
    <w:lvl w:ilvl="0">
      <w:start w:val="1"/>
      <w:numFmt w:val="decimal"/>
      <w:lvlText w:val="%1."/>
      <w:lvlJc w:val="left"/>
      <w:pPr>
        <w:ind w:left="1069" w:hanging="360"/>
      </w:pPr>
      <w:rPr>
        <w:rFonts w:hint="default"/>
      </w:rPr>
    </w:lvl>
    <w:lvl w:ilvl="1">
      <w:start w:val="1"/>
      <w:numFmt w:val="decimal"/>
      <w:pStyle w:val="3"/>
      <w:isLgl/>
      <w:lvlText w:val="%1.%2."/>
      <w:lvlJc w:val="left"/>
      <w:pPr>
        <w:ind w:left="1789" w:hanging="720"/>
      </w:pPr>
      <w:rPr>
        <w:rFonts w:hint="default"/>
        <w:sz w:val="28"/>
        <w:szCs w:val="28"/>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C0"/>
    <w:rsid w:val="000228BD"/>
    <w:rsid w:val="0003539D"/>
    <w:rsid w:val="000B37C1"/>
    <w:rsid w:val="000B671E"/>
    <w:rsid w:val="000B6EF8"/>
    <w:rsid w:val="000C3E2D"/>
    <w:rsid w:val="00111D18"/>
    <w:rsid w:val="001529E0"/>
    <w:rsid w:val="00153E7F"/>
    <w:rsid w:val="00185CAF"/>
    <w:rsid w:val="001920CA"/>
    <w:rsid w:val="001A67A4"/>
    <w:rsid w:val="001B4549"/>
    <w:rsid w:val="001C64BF"/>
    <w:rsid w:val="001E2B8B"/>
    <w:rsid w:val="001E7BE4"/>
    <w:rsid w:val="001E7E34"/>
    <w:rsid w:val="001F0E0F"/>
    <w:rsid w:val="0023607A"/>
    <w:rsid w:val="00241F31"/>
    <w:rsid w:val="00246345"/>
    <w:rsid w:val="00270DCC"/>
    <w:rsid w:val="002754A2"/>
    <w:rsid w:val="00292DD7"/>
    <w:rsid w:val="002B32D9"/>
    <w:rsid w:val="002E6050"/>
    <w:rsid w:val="002F53A0"/>
    <w:rsid w:val="002F6E1C"/>
    <w:rsid w:val="00304140"/>
    <w:rsid w:val="00345D1C"/>
    <w:rsid w:val="00361FDB"/>
    <w:rsid w:val="003706DA"/>
    <w:rsid w:val="003726FF"/>
    <w:rsid w:val="003755E9"/>
    <w:rsid w:val="00375C20"/>
    <w:rsid w:val="00380B52"/>
    <w:rsid w:val="003B110B"/>
    <w:rsid w:val="003B2FA0"/>
    <w:rsid w:val="003C43E8"/>
    <w:rsid w:val="00405C40"/>
    <w:rsid w:val="00427A93"/>
    <w:rsid w:val="00452070"/>
    <w:rsid w:val="00457D16"/>
    <w:rsid w:val="004638D2"/>
    <w:rsid w:val="0046634B"/>
    <w:rsid w:val="004858B1"/>
    <w:rsid w:val="004A4730"/>
    <w:rsid w:val="004B1570"/>
    <w:rsid w:val="004B6283"/>
    <w:rsid w:val="004D286F"/>
    <w:rsid w:val="004D3620"/>
    <w:rsid w:val="004E09BD"/>
    <w:rsid w:val="004F2804"/>
    <w:rsid w:val="004F699B"/>
    <w:rsid w:val="004F71E8"/>
    <w:rsid w:val="00506E78"/>
    <w:rsid w:val="00524A6E"/>
    <w:rsid w:val="00533F03"/>
    <w:rsid w:val="005525CE"/>
    <w:rsid w:val="00553C03"/>
    <w:rsid w:val="00561A9E"/>
    <w:rsid w:val="00564130"/>
    <w:rsid w:val="005953A2"/>
    <w:rsid w:val="005C6453"/>
    <w:rsid w:val="005D7233"/>
    <w:rsid w:val="00603C13"/>
    <w:rsid w:val="00613EDE"/>
    <w:rsid w:val="00622EF5"/>
    <w:rsid w:val="006302E5"/>
    <w:rsid w:val="006364D0"/>
    <w:rsid w:val="006673C3"/>
    <w:rsid w:val="00670DDA"/>
    <w:rsid w:val="00691029"/>
    <w:rsid w:val="006C57B2"/>
    <w:rsid w:val="006D0528"/>
    <w:rsid w:val="006D1F66"/>
    <w:rsid w:val="006F110E"/>
    <w:rsid w:val="00706601"/>
    <w:rsid w:val="007537D7"/>
    <w:rsid w:val="0076687F"/>
    <w:rsid w:val="0078063D"/>
    <w:rsid w:val="0078447B"/>
    <w:rsid w:val="00784BCA"/>
    <w:rsid w:val="007A6D43"/>
    <w:rsid w:val="007B1222"/>
    <w:rsid w:val="007D0DFB"/>
    <w:rsid w:val="007E22DF"/>
    <w:rsid w:val="007E399E"/>
    <w:rsid w:val="007F0373"/>
    <w:rsid w:val="0080235D"/>
    <w:rsid w:val="00832DC2"/>
    <w:rsid w:val="0084288B"/>
    <w:rsid w:val="00846AEB"/>
    <w:rsid w:val="00856FCD"/>
    <w:rsid w:val="008618C8"/>
    <w:rsid w:val="008904F1"/>
    <w:rsid w:val="008925CE"/>
    <w:rsid w:val="008A6701"/>
    <w:rsid w:val="008B064E"/>
    <w:rsid w:val="008B2204"/>
    <w:rsid w:val="008B61D6"/>
    <w:rsid w:val="008C1552"/>
    <w:rsid w:val="008C2B81"/>
    <w:rsid w:val="008D2CB0"/>
    <w:rsid w:val="008D47BD"/>
    <w:rsid w:val="008D54A0"/>
    <w:rsid w:val="008F5A18"/>
    <w:rsid w:val="00900F3D"/>
    <w:rsid w:val="00905AB8"/>
    <w:rsid w:val="00907D63"/>
    <w:rsid w:val="009154B1"/>
    <w:rsid w:val="00943AA0"/>
    <w:rsid w:val="00964C02"/>
    <w:rsid w:val="009B05BE"/>
    <w:rsid w:val="009E0546"/>
    <w:rsid w:val="009F2BC5"/>
    <w:rsid w:val="009F54BF"/>
    <w:rsid w:val="009F7E4B"/>
    <w:rsid w:val="00A13D81"/>
    <w:rsid w:val="00A35704"/>
    <w:rsid w:val="00A532A3"/>
    <w:rsid w:val="00A5381B"/>
    <w:rsid w:val="00A56C28"/>
    <w:rsid w:val="00A57BAC"/>
    <w:rsid w:val="00A6286A"/>
    <w:rsid w:val="00A67583"/>
    <w:rsid w:val="00A9193A"/>
    <w:rsid w:val="00AA1CC9"/>
    <w:rsid w:val="00AB7510"/>
    <w:rsid w:val="00AC2D5F"/>
    <w:rsid w:val="00AC7BAA"/>
    <w:rsid w:val="00AD5165"/>
    <w:rsid w:val="00AE6241"/>
    <w:rsid w:val="00AF3B63"/>
    <w:rsid w:val="00B1424D"/>
    <w:rsid w:val="00B16CA5"/>
    <w:rsid w:val="00B42918"/>
    <w:rsid w:val="00B42F9E"/>
    <w:rsid w:val="00B74BB3"/>
    <w:rsid w:val="00B80270"/>
    <w:rsid w:val="00B83E7C"/>
    <w:rsid w:val="00BA1E46"/>
    <w:rsid w:val="00BB0004"/>
    <w:rsid w:val="00BD2AE7"/>
    <w:rsid w:val="00BE7ED6"/>
    <w:rsid w:val="00BF04BA"/>
    <w:rsid w:val="00C12859"/>
    <w:rsid w:val="00C5266F"/>
    <w:rsid w:val="00C5334A"/>
    <w:rsid w:val="00C758C0"/>
    <w:rsid w:val="00C82B81"/>
    <w:rsid w:val="00C91BFD"/>
    <w:rsid w:val="00CA4EF6"/>
    <w:rsid w:val="00CA712E"/>
    <w:rsid w:val="00CB12F6"/>
    <w:rsid w:val="00CF1405"/>
    <w:rsid w:val="00CF69A0"/>
    <w:rsid w:val="00D00BBA"/>
    <w:rsid w:val="00D079A0"/>
    <w:rsid w:val="00D15C24"/>
    <w:rsid w:val="00D44C46"/>
    <w:rsid w:val="00D8356E"/>
    <w:rsid w:val="00DA046E"/>
    <w:rsid w:val="00DB1FBF"/>
    <w:rsid w:val="00DF5D20"/>
    <w:rsid w:val="00E40F11"/>
    <w:rsid w:val="00E63E92"/>
    <w:rsid w:val="00E91CF1"/>
    <w:rsid w:val="00ED2D6F"/>
    <w:rsid w:val="00EE1613"/>
    <w:rsid w:val="00EE3EC0"/>
    <w:rsid w:val="00F01943"/>
    <w:rsid w:val="00F23E39"/>
    <w:rsid w:val="00F35681"/>
    <w:rsid w:val="00F44E91"/>
    <w:rsid w:val="00F6596F"/>
    <w:rsid w:val="00F67761"/>
    <w:rsid w:val="00FB5B78"/>
    <w:rsid w:val="00FC0A78"/>
    <w:rsid w:val="00FF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C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4">
    <w:name w:val="p34"/>
    <w:basedOn w:val="a"/>
    <w:rsid w:val="0080235D"/>
    <w:pPr>
      <w:spacing w:before="100" w:beforeAutospacing="1" w:after="100" w:afterAutospacing="1" w:line="240" w:lineRule="auto"/>
    </w:pPr>
    <w:rPr>
      <w:rFonts w:ascii="Times New Roman" w:hAnsi="Times New Roman"/>
      <w:sz w:val="24"/>
      <w:szCs w:val="24"/>
      <w:lang w:eastAsia="ru-RU"/>
    </w:rPr>
  </w:style>
  <w:style w:type="paragraph" w:customStyle="1" w:styleId="p37">
    <w:name w:val="p37"/>
    <w:basedOn w:val="a"/>
    <w:rsid w:val="0080235D"/>
    <w:pPr>
      <w:spacing w:before="100" w:beforeAutospacing="1" w:after="100" w:afterAutospacing="1" w:line="240" w:lineRule="auto"/>
    </w:pPr>
    <w:rPr>
      <w:rFonts w:ascii="Times New Roman" w:hAnsi="Times New Roman"/>
      <w:sz w:val="24"/>
      <w:szCs w:val="24"/>
      <w:lang w:eastAsia="ru-RU"/>
    </w:rPr>
  </w:style>
  <w:style w:type="character" w:customStyle="1" w:styleId="s13">
    <w:name w:val="s13"/>
    <w:basedOn w:val="a0"/>
    <w:rsid w:val="0080235D"/>
  </w:style>
  <w:style w:type="character" w:customStyle="1" w:styleId="s12">
    <w:name w:val="s12"/>
    <w:basedOn w:val="a0"/>
    <w:rsid w:val="0080235D"/>
  </w:style>
  <w:style w:type="paragraph" w:customStyle="1" w:styleId="p17">
    <w:name w:val="p17"/>
    <w:basedOn w:val="a"/>
    <w:rsid w:val="00C12859"/>
    <w:pPr>
      <w:spacing w:before="100" w:beforeAutospacing="1" w:after="100" w:afterAutospacing="1" w:line="240" w:lineRule="auto"/>
    </w:pPr>
    <w:rPr>
      <w:rFonts w:ascii="Times New Roman" w:hAnsi="Times New Roman"/>
      <w:sz w:val="24"/>
      <w:szCs w:val="24"/>
      <w:lang w:eastAsia="ru-RU"/>
    </w:rPr>
  </w:style>
  <w:style w:type="character" w:customStyle="1" w:styleId="s11">
    <w:name w:val="s11"/>
    <w:basedOn w:val="a0"/>
    <w:rsid w:val="00C12859"/>
  </w:style>
  <w:style w:type="paragraph" w:customStyle="1" w:styleId="p42">
    <w:name w:val="p42"/>
    <w:basedOn w:val="a"/>
    <w:rsid w:val="00C12859"/>
    <w:pPr>
      <w:spacing w:before="100" w:beforeAutospacing="1" w:after="100" w:afterAutospacing="1" w:line="240" w:lineRule="auto"/>
    </w:pPr>
    <w:rPr>
      <w:rFonts w:ascii="Times New Roman" w:hAnsi="Times New Roman"/>
      <w:sz w:val="24"/>
      <w:szCs w:val="24"/>
      <w:lang w:eastAsia="ru-RU"/>
    </w:rPr>
  </w:style>
  <w:style w:type="character" w:customStyle="1" w:styleId="s7">
    <w:name w:val="s7"/>
    <w:basedOn w:val="a0"/>
    <w:rsid w:val="00C12859"/>
  </w:style>
  <w:style w:type="paragraph" w:styleId="a3">
    <w:name w:val="Balloon Text"/>
    <w:basedOn w:val="a"/>
    <w:link w:val="a4"/>
    <w:uiPriority w:val="99"/>
    <w:semiHidden/>
    <w:unhideWhenUsed/>
    <w:rsid w:val="00A57B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BAC"/>
    <w:rPr>
      <w:rFonts w:ascii="Tahoma" w:eastAsia="Times New Roman" w:hAnsi="Tahoma" w:cs="Tahoma"/>
      <w:sz w:val="16"/>
      <w:szCs w:val="16"/>
    </w:rPr>
  </w:style>
  <w:style w:type="paragraph" w:styleId="a5">
    <w:name w:val="List Paragraph"/>
    <w:basedOn w:val="a"/>
    <w:uiPriority w:val="34"/>
    <w:qFormat/>
    <w:rsid w:val="0003539D"/>
    <w:pPr>
      <w:ind w:left="720"/>
      <w:contextualSpacing/>
    </w:pPr>
  </w:style>
  <w:style w:type="character" w:styleId="a6">
    <w:name w:val="Placeholder Text"/>
    <w:basedOn w:val="a0"/>
    <w:uiPriority w:val="99"/>
    <w:semiHidden/>
    <w:rsid w:val="008925CE"/>
    <w:rPr>
      <w:color w:val="808080"/>
    </w:rPr>
  </w:style>
  <w:style w:type="table" w:styleId="a7">
    <w:name w:val="Table Grid"/>
    <w:basedOn w:val="a1"/>
    <w:uiPriority w:val="59"/>
    <w:rsid w:val="0083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16CA5"/>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Body Text"/>
    <w:basedOn w:val="a"/>
    <w:link w:val="a9"/>
    <w:rsid w:val="00B16CA5"/>
    <w:pPr>
      <w:suppressAutoHyphens/>
      <w:autoSpaceDE w:val="0"/>
      <w:spacing w:after="0" w:line="240" w:lineRule="auto"/>
      <w:ind w:firstLine="540"/>
      <w:jc w:val="both"/>
    </w:pPr>
    <w:rPr>
      <w:rFonts w:ascii="Times New Roman" w:hAnsi="Times New Roman"/>
      <w:sz w:val="24"/>
      <w:szCs w:val="20"/>
      <w:lang w:eastAsia="ar-SA"/>
    </w:rPr>
  </w:style>
  <w:style w:type="character" w:customStyle="1" w:styleId="a9">
    <w:name w:val="Основной текст Знак"/>
    <w:basedOn w:val="a0"/>
    <w:link w:val="a8"/>
    <w:rsid w:val="00B16CA5"/>
    <w:rPr>
      <w:rFonts w:ascii="Times New Roman" w:eastAsia="Times New Roman" w:hAnsi="Times New Roman" w:cs="Times New Roman"/>
      <w:sz w:val="24"/>
      <w:szCs w:val="20"/>
      <w:lang w:eastAsia="ar-SA"/>
    </w:rPr>
  </w:style>
  <w:style w:type="paragraph" w:customStyle="1" w:styleId="ConsPlusNormal">
    <w:name w:val="ConsPlusNormal"/>
    <w:rsid w:val="00B16CA5"/>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rsid w:val="00B16CA5"/>
    <w:pPr>
      <w:suppressAutoHyphens/>
      <w:autoSpaceDE w:val="0"/>
      <w:spacing w:after="0" w:line="240" w:lineRule="auto"/>
      <w:ind w:firstLine="540"/>
      <w:jc w:val="both"/>
    </w:pPr>
    <w:rPr>
      <w:rFonts w:ascii="Times New Roman" w:hAnsi="Times New Roman"/>
      <w:sz w:val="28"/>
      <w:szCs w:val="28"/>
      <w:lang w:eastAsia="ar-SA"/>
    </w:rPr>
  </w:style>
  <w:style w:type="character" w:customStyle="1" w:styleId="ab">
    <w:name w:val="Нижний колонтитул Знак"/>
    <w:basedOn w:val="a0"/>
    <w:link w:val="aa"/>
    <w:rsid w:val="00B16CA5"/>
    <w:rPr>
      <w:rFonts w:ascii="Times New Roman" w:eastAsia="Times New Roman" w:hAnsi="Times New Roman" w:cs="Times New Roman"/>
      <w:sz w:val="28"/>
      <w:szCs w:val="28"/>
      <w:lang w:eastAsia="ar-SA"/>
    </w:rPr>
  </w:style>
  <w:style w:type="paragraph" w:styleId="ac">
    <w:name w:val="header"/>
    <w:basedOn w:val="a"/>
    <w:link w:val="ad"/>
    <w:rsid w:val="00B16CA5"/>
    <w:pPr>
      <w:suppressAutoHyphens/>
      <w:autoSpaceDE w:val="0"/>
      <w:spacing w:after="0" w:line="240" w:lineRule="auto"/>
      <w:ind w:firstLine="540"/>
      <w:jc w:val="both"/>
    </w:pPr>
    <w:rPr>
      <w:rFonts w:ascii="Times New Roman" w:hAnsi="Times New Roman"/>
      <w:sz w:val="28"/>
      <w:szCs w:val="28"/>
      <w:lang w:eastAsia="ar-SA"/>
    </w:rPr>
  </w:style>
  <w:style w:type="character" w:customStyle="1" w:styleId="ad">
    <w:name w:val="Верхний колонтитул Знак"/>
    <w:basedOn w:val="a0"/>
    <w:link w:val="ac"/>
    <w:rsid w:val="00B16CA5"/>
    <w:rPr>
      <w:rFonts w:ascii="Times New Roman" w:eastAsia="Times New Roman" w:hAnsi="Times New Roman" w:cs="Times New Roman"/>
      <w:sz w:val="28"/>
      <w:szCs w:val="28"/>
      <w:lang w:eastAsia="ar-SA"/>
    </w:rPr>
  </w:style>
  <w:style w:type="paragraph" w:customStyle="1" w:styleId="3">
    <w:name w:val="Стиль3"/>
    <w:basedOn w:val="a"/>
    <w:rsid w:val="00561A9E"/>
    <w:pPr>
      <w:widowControl w:val="0"/>
      <w:numPr>
        <w:ilvl w:val="1"/>
        <w:numId w:val="1"/>
      </w:numPr>
      <w:suppressAutoHyphens/>
      <w:autoSpaceDE w:val="0"/>
      <w:spacing w:after="0" w:line="240" w:lineRule="auto"/>
      <w:jc w:val="both"/>
      <w:textAlignment w:val="baseline"/>
      <w:outlineLvl w:val="1"/>
    </w:pPr>
    <w:rPr>
      <w:rFonts w:ascii="Times New Roman" w:hAnsi="Times New Roman"/>
      <w:sz w:val="24"/>
      <w:szCs w:val="24"/>
      <w:lang w:eastAsia="ar-SA"/>
    </w:rPr>
  </w:style>
  <w:style w:type="paragraph" w:customStyle="1" w:styleId="ConsPlusNonformat">
    <w:name w:val="ConsPlusNonformat"/>
    <w:rsid w:val="004B1570"/>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C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4">
    <w:name w:val="p34"/>
    <w:basedOn w:val="a"/>
    <w:rsid w:val="0080235D"/>
    <w:pPr>
      <w:spacing w:before="100" w:beforeAutospacing="1" w:after="100" w:afterAutospacing="1" w:line="240" w:lineRule="auto"/>
    </w:pPr>
    <w:rPr>
      <w:rFonts w:ascii="Times New Roman" w:hAnsi="Times New Roman"/>
      <w:sz w:val="24"/>
      <w:szCs w:val="24"/>
      <w:lang w:eastAsia="ru-RU"/>
    </w:rPr>
  </w:style>
  <w:style w:type="paragraph" w:customStyle="1" w:styleId="p37">
    <w:name w:val="p37"/>
    <w:basedOn w:val="a"/>
    <w:rsid w:val="0080235D"/>
    <w:pPr>
      <w:spacing w:before="100" w:beforeAutospacing="1" w:after="100" w:afterAutospacing="1" w:line="240" w:lineRule="auto"/>
    </w:pPr>
    <w:rPr>
      <w:rFonts w:ascii="Times New Roman" w:hAnsi="Times New Roman"/>
      <w:sz w:val="24"/>
      <w:szCs w:val="24"/>
      <w:lang w:eastAsia="ru-RU"/>
    </w:rPr>
  </w:style>
  <w:style w:type="character" w:customStyle="1" w:styleId="s13">
    <w:name w:val="s13"/>
    <w:basedOn w:val="a0"/>
    <w:rsid w:val="0080235D"/>
  </w:style>
  <w:style w:type="character" w:customStyle="1" w:styleId="s12">
    <w:name w:val="s12"/>
    <w:basedOn w:val="a0"/>
    <w:rsid w:val="0080235D"/>
  </w:style>
  <w:style w:type="paragraph" w:customStyle="1" w:styleId="p17">
    <w:name w:val="p17"/>
    <w:basedOn w:val="a"/>
    <w:rsid w:val="00C12859"/>
    <w:pPr>
      <w:spacing w:before="100" w:beforeAutospacing="1" w:after="100" w:afterAutospacing="1" w:line="240" w:lineRule="auto"/>
    </w:pPr>
    <w:rPr>
      <w:rFonts w:ascii="Times New Roman" w:hAnsi="Times New Roman"/>
      <w:sz w:val="24"/>
      <w:szCs w:val="24"/>
      <w:lang w:eastAsia="ru-RU"/>
    </w:rPr>
  </w:style>
  <w:style w:type="character" w:customStyle="1" w:styleId="s11">
    <w:name w:val="s11"/>
    <w:basedOn w:val="a0"/>
    <w:rsid w:val="00C12859"/>
  </w:style>
  <w:style w:type="paragraph" w:customStyle="1" w:styleId="p42">
    <w:name w:val="p42"/>
    <w:basedOn w:val="a"/>
    <w:rsid w:val="00C12859"/>
    <w:pPr>
      <w:spacing w:before="100" w:beforeAutospacing="1" w:after="100" w:afterAutospacing="1" w:line="240" w:lineRule="auto"/>
    </w:pPr>
    <w:rPr>
      <w:rFonts w:ascii="Times New Roman" w:hAnsi="Times New Roman"/>
      <w:sz w:val="24"/>
      <w:szCs w:val="24"/>
      <w:lang w:eastAsia="ru-RU"/>
    </w:rPr>
  </w:style>
  <w:style w:type="character" w:customStyle="1" w:styleId="s7">
    <w:name w:val="s7"/>
    <w:basedOn w:val="a0"/>
    <w:rsid w:val="00C12859"/>
  </w:style>
  <w:style w:type="paragraph" w:styleId="a3">
    <w:name w:val="Balloon Text"/>
    <w:basedOn w:val="a"/>
    <w:link w:val="a4"/>
    <w:uiPriority w:val="99"/>
    <w:semiHidden/>
    <w:unhideWhenUsed/>
    <w:rsid w:val="00A57B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BAC"/>
    <w:rPr>
      <w:rFonts w:ascii="Tahoma" w:eastAsia="Times New Roman" w:hAnsi="Tahoma" w:cs="Tahoma"/>
      <w:sz w:val="16"/>
      <w:szCs w:val="16"/>
    </w:rPr>
  </w:style>
  <w:style w:type="paragraph" w:styleId="a5">
    <w:name w:val="List Paragraph"/>
    <w:basedOn w:val="a"/>
    <w:uiPriority w:val="34"/>
    <w:qFormat/>
    <w:rsid w:val="0003539D"/>
    <w:pPr>
      <w:ind w:left="720"/>
      <w:contextualSpacing/>
    </w:pPr>
  </w:style>
  <w:style w:type="character" w:styleId="a6">
    <w:name w:val="Placeholder Text"/>
    <w:basedOn w:val="a0"/>
    <w:uiPriority w:val="99"/>
    <w:semiHidden/>
    <w:rsid w:val="008925CE"/>
    <w:rPr>
      <w:color w:val="808080"/>
    </w:rPr>
  </w:style>
  <w:style w:type="table" w:styleId="a7">
    <w:name w:val="Table Grid"/>
    <w:basedOn w:val="a1"/>
    <w:uiPriority w:val="59"/>
    <w:rsid w:val="0083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16CA5"/>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Body Text"/>
    <w:basedOn w:val="a"/>
    <w:link w:val="a9"/>
    <w:rsid w:val="00B16CA5"/>
    <w:pPr>
      <w:suppressAutoHyphens/>
      <w:autoSpaceDE w:val="0"/>
      <w:spacing w:after="0" w:line="240" w:lineRule="auto"/>
      <w:ind w:firstLine="540"/>
      <w:jc w:val="both"/>
    </w:pPr>
    <w:rPr>
      <w:rFonts w:ascii="Times New Roman" w:hAnsi="Times New Roman"/>
      <w:sz w:val="24"/>
      <w:szCs w:val="20"/>
      <w:lang w:eastAsia="ar-SA"/>
    </w:rPr>
  </w:style>
  <w:style w:type="character" w:customStyle="1" w:styleId="a9">
    <w:name w:val="Основной текст Знак"/>
    <w:basedOn w:val="a0"/>
    <w:link w:val="a8"/>
    <w:rsid w:val="00B16CA5"/>
    <w:rPr>
      <w:rFonts w:ascii="Times New Roman" w:eastAsia="Times New Roman" w:hAnsi="Times New Roman" w:cs="Times New Roman"/>
      <w:sz w:val="24"/>
      <w:szCs w:val="20"/>
      <w:lang w:eastAsia="ar-SA"/>
    </w:rPr>
  </w:style>
  <w:style w:type="paragraph" w:customStyle="1" w:styleId="ConsPlusNormal">
    <w:name w:val="ConsPlusNormal"/>
    <w:rsid w:val="00B16CA5"/>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rsid w:val="00B16CA5"/>
    <w:pPr>
      <w:suppressAutoHyphens/>
      <w:autoSpaceDE w:val="0"/>
      <w:spacing w:after="0" w:line="240" w:lineRule="auto"/>
      <w:ind w:firstLine="540"/>
      <w:jc w:val="both"/>
    </w:pPr>
    <w:rPr>
      <w:rFonts w:ascii="Times New Roman" w:hAnsi="Times New Roman"/>
      <w:sz w:val="28"/>
      <w:szCs w:val="28"/>
      <w:lang w:eastAsia="ar-SA"/>
    </w:rPr>
  </w:style>
  <w:style w:type="character" w:customStyle="1" w:styleId="ab">
    <w:name w:val="Нижний колонтитул Знак"/>
    <w:basedOn w:val="a0"/>
    <w:link w:val="aa"/>
    <w:rsid w:val="00B16CA5"/>
    <w:rPr>
      <w:rFonts w:ascii="Times New Roman" w:eastAsia="Times New Roman" w:hAnsi="Times New Roman" w:cs="Times New Roman"/>
      <w:sz w:val="28"/>
      <w:szCs w:val="28"/>
      <w:lang w:eastAsia="ar-SA"/>
    </w:rPr>
  </w:style>
  <w:style w:type="paragraph" w:styleId="ac">
    <w:name w:val="header"/>
    <w:basedOn w:val="a"/>
    <w:link w:val="ad"/>
    <w:rsid w:val="00B16CA5"/>
    <w:pPr>
      <w:suppressAutoHyphens/>
      <w:autoSpaceDE w:val="0"/>
      <w:spacing w:after="0" w:line="240" w:lineRule="auto"/>
      <w:ind w:firstLine="540"/>
      <w:jc w:val="both"/>
    </w:pPr>
    <w:rPr>
      <w:rFonts w:ascii="Times New Roman" w:hAnsi="Times New Roman"/>
      <w:sz w:val="28"/>
      <w:szCs w:val="28"/>
      <w:lang w:eastAsia="ar-SA"/>
    </w:rPr>
  </w:style>
  <w:style w:type="character" w:customStyle="1" w:styleId="ad">
    <w:name w:val="Верхний колонтитул Знак"/>
    <w:basedOn w:val="a0"/>
    <w:link w:val="ac"/>
    <w:rsid w:val="00B16CA5"/>
    <w:rPr>
      <w:rFonts w:ascii="Times New Roman" w:eastAsia="Times New Roman" w:hAnsi="Times New Roman" w:cs="Times New Roman"/>
      <w:sz w:val="28"/>
      <w:szCs w:val="28"/>
      <w:lang w:eastAsia="ar-SA"/>
    </w:rPr>
  </w:style>
  <w:style w:type="paragraph" w:customStyle="1" w:styleId="3">
    <w:name w:val="Стиль3"/>
    <w:basedOn w:val="a"/>
    <w:rsid w:val="00561A9E"/>
    <w:pPr>
      <w:widowControl w:val="0"/>
      <w:numPr>
        <w:ilvl w:val="1"/>
        <w:numId w:val="1"/>
      </w:numPr>
      <w:suppressAutoHyphens/>
      <w:autoSpaceDE w:val="0"/>
      <w:spacing w:after="0" w:line="240" w:lineRule="auto"/>
      <w:jc w:val="both"/>
      <w:textAlignment w:val="baseline"/>
      <w:outlineLvl w:val="1"/>
    </w:pPr>
    <w:rPr>
      <w:rFonts w:ascii="Times New Roman" w:hAnsi="Times New Roman"/>
      <w:sz w:val="24"/>
      <w:szCs w:val="24"/>
      <w:lang w:eastAsia="ar-SA"/>
    </w:rPr>
  </w:style>
  <w:style w:type="paragraph" w:customStyle="1" w:styleId="ConsPlusNonformat">
    <w:name w:val="ConsPlusNonformat"/>
    <w:rsid w:val="004B1570"/>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2331">
      <w:bodyDiv w:val="1"/>
      <w:marLeft w:val="0"/>
      <w:marRight w:val="0"/>
      <w:marTop w:val="0"/>
      <w:marBottom w:val="0"/>
      <w:divBdr>
        <w:top w:val="none" w:sz="0" w:space="0" w:color="auto"/>
        <w:left w:val="none" w:sz="0" w:space="0" w:color="auto"/>
        <w:bottom w:val="none" w:sz="0" w:space="0" w:color="auto"/>
        <w:right w:val="none" w:sz="0" w:space="0" w:color="auto"/>
      </w:divBdr>
      <w:divsChild>
        <w:div w:id="542792877">
          <w:marLeft w:val="0"/>
          <w:marRight w:val="0"/>
          <w:marTop w:val="0"/>
          <w:marBottom w:val="0"/>
          <w:divBdr>
            <w:top w:val="none" w:sz="0" w:space="0" w:color="auto"/>
            <w:left w:val="none" w:sz="0" w:space="0" w:color="auto"/>
            <w:bottom w:val="none" w:sz="0" w:space="0" w:color="auto"/>
            <w:right w:val="none" w:sz="0" w:space="0" w:color="auto"/>
          </w:divBdr>
          <w:divsChild>
            <w:div w:id="328991411">
              <w:marLeft w:val="0"/>
              <w:marRight w:val="0"/>
              <w:marTop w:val="0"/>
              <w:marBottom w:val="0"/>
              <w:divBdr>
                <w:top w:val="none" w:sz="0" w:space="0" w:color="auto"/>
                <w:left w:val="none" w:sz="0" w:space="0" w:color="auto"/>
                <w:bottom w:val="none" w:sz="0" w:space="0" w:color="auto"/>
                <w:right w:val="none" w:sz="0" w:space="0" w:color="auto"/>
              </w:divBdr>
              <w:divsChild>
                <w:div w:id="1785617265">
                  <w:marLeft w:val="0"/>
                  <w:marRight w:val="0"/>
                  <w:marTop w:val="0"/>
                  <w:marBottom w:val="0"/>
                  <w:divBdr>
                    <w:top w:val="none" w:sz="0" w:space="0" w:color="auto"/>
                    <w:left w:val="none" w:sz="0" w:space="0" w:color="auto"/>
                    <w:bottom w:val="none" w:sz="0" w:space="0" w:color="auto"/>
                    <w:right w:val="none" w:sz="0" w:space="0" w:color="auto"/>
                  </w:divBdr>
                  <w:divsChild>
                    <w:div w:id="647906992">
                      <w:marLeft w:val="0"/>
                      <w:marRight w:val="0"/>
                      <w:marTop w:val="0"/>
                      <w:marBottom w:val="0"/>
                      <w:divBdr>
                        <w:top w:val="none" w:sz="0" w:space="0" w:color="auto"/>
                        <w:left w:val="none" w:sz="0" w:space="0" w:color="auto"/>
                        <w:bottom w:val="none" w:sz="0" w:space="0" w:color="auto"/>
                        <w:right w:val="none" w:sz="0" w:space="0" w:color="auto"/>
                      </w:divBdr>
                      <w:divsChild>
                        <w:div w:id="15493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9272">
      <w:bodyDiv w:val="1"/>
      <w:marLeft w:val="0"/>
      <w:marRight w:val="0"/>
      <w:marTop w:val="0"/>
      <w:marBottom w:val="0"/>
      <w:divBdr>
        <w:top w:val="none" w:sz="0" w:space="0" w:color="auto"/>
        <w:left w:val="none" w:sz="0" w:space="0" w:color="auto"/>
        <w:bottom w:val="none" w:sz="0" w:space="0" w:color="auto"/>
        <w:right w:val="none" w:sz="0" w:space="0" w:color="auto"/>
      </w:divBdr>
    </w:div>
    <w:div w:id="289634285">
      <w:bodyDiv w:val="1"/>
      <w:marLeft w:val="0"/>
      <w:marRight w:val="0"/>
      <w:marTop w:val="0"/>
      <w:marBottom w:val="0"/>
      <w:divBdr>
        <w:top w:val="none" w:sz="0" w:space="0" w:color="auto"/>
        <w:left w:val="none" w:sz="0" w:space="0" w:color="auto"/>
        <w:bottom w:val="none" w:sz="0" w:space="0" w:color="auto"/>
        <w:right w:val="none" w:sz="0" w:space="0" w:color="auto"/>
      </w:divBdr>
      <w:divsChild>
        <w:div w:id="724335141">
          <w:marLeft w:val="0"/>
          <w:marRight w:val="0"/>
          <w:marTop w:val="0"/>
          <w:marBottom w:val="0"/>
          <w:divBdr>
            <w:top w:val="none" w:sz="0" w:space="0" w:color="auto"/>
            <w:left w:val="none" w:sz="0" w:space="0" w:color="auto"/>
            <w:bottom w:val="none" w:sz="0" w:space="0" w:color="auto"/>
            <w:right w:val="none" w:sz="0" w:space="0" w:color="auto"/>
          </w:divBdr>
          <w:divsChild>
            <w:div w:id="1137838849">
              <w:marLeft w:val="0"/>
              <w:marRight w:val="0"/>
              <w:marTop w:val="0"/>
              <w:marBottom w:val="0"/>
              <w:divBdr>
                <w:top w:val="none" w:sz="0" w:space="0" w:color="auto"/>
                <w:left w:val="none" w:sz="0" w:space="0" w:color="auto"/>
                <w:bottom w:val="none" w:sz="0" w:space="0" w:color="auto"/>
                <w:right w:val="none" w:sz="0" w:space="0" w:color="auto"/>
              </w:divBdr>
              <w:divsChild>
                <w:div w:id="265579226">
                  <w:marLeft w:val="0"/>
                  <w:marRight w:val="0"/>
                  <w:marTop w:val="0"/>
                  <w:marBottom w:val="0"/>
                  <w:divBdr>
                    <w:top w:val="none" w:sz="0" w:space="0" w:color="auto"/>
                    <w:left w:val="none" w:sz="0" w:space="0" w:color="auto"/>
                    <w:bottom w:val="none" w:sz="0" w:space="0" w:color="auto"/>
                    <w:right w:val="none" w:sz="0" w:space="0" w:color="auto"/>
                  </w:divBdr>
                  <w:divsChild>
                    <w:div w:id="1838491988">
                      <w:marLeft w:val="0"/>
                      <w:marRight w:val="0"/>
                      <w:marTop w:val="0"/>
                      <w:marBottom w:val="0"/>
                      <w:divBdr>
                        <w:top w:val="none" w:sz="0" w:space="0" w:color="auto"/>
                        <w:left w:val="none" w:sz="0" w:space="0" w:color="auto"/>
                        <w:bottom w:val="none" w:sz="0" w:space="0" w:color="auto"/>
                        <w:right w:val="none" w:sz="0" w:space="0" w:color="auto"/>
                      </w:divBdr>
                      <w:divsChild>
                        <w:div w:id="10533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451803">
      <w:bodyDiv w:val="1"/>
      <w:marLeft w:val="0"/>
      <w:marRight w:val="0"/>
      <w:marTop w:val="0"/>
      <w:marBottom w:val="0"/>
      <w:divBdr>
        <w:top w:val="none" w:sz="0" w:space="0" w:color="auto"/>
        <w:left w:val="none" w:sz="0" w:space="0" w:color="auto"/>
        <w:bottom w:val="none" w:sz="0" w:space="0" w:color="auto"/>
        <w:right w:val="none" w:sz="0" w:space="0" w:color="auto"/>
      </w:divBdr>
      <w:divsChild>
        <w:div w:id="451706059">
          <w:marLeft w:val="0"/>
          <w:marRight w:val="0"/>
          <w:marTop w:val="0"/>
          <w:marBottom w:val="0"/>
          <w:divBdr>
            <w:top w:val="none" w:sz="0" w:space="0" w:color="auto"/>
            <w:left w:val="none" w:sz="0" w:space="0" w:color="auto"/>
            <w:bottom w:val="none" w:sz="0" w:space="0" w:color="auto"/>
            <w:right w:val="none" w:sz="0" w:space="0" w:color="auto"/>
          </w:divBdr>
          <w:divsChild>
            <w:div w:id="1042630982">
              <w:marLeft w:val="0"/>
              <w:marRight w:val="0"/>
              <w:marTop w:val="0"/>
              <w:marBottom w:val="0"/>
              <w:divBdr>
                <w:top w:val="none" w:sz="0" w:space="0" w:color="auto"/>
                <w:left w:val="none" w:sz="0" w:space="0" w:color="auto"/>
                <w:bottom w:val="none" w:sz="0" w:space="0" w:color="auto"/>
                <w:right w:val="none" w:sz="0" w:space="0" w:color="auto"/>
              </w:divBdr>
              <w:divsChild>
                <w:div w:id="838811647">
                  <w:marLeft w:val="0"/>
                  <w:marRight w:val="0"/>
                  <w:marTop w:val="0"/>
                  <w:marBottom w:val="0"/>
                  <w:divBdr>
                    <w:top w:val="none" w:sz="0" w:space="0" w:color="auto"/>
                    <w:left w:val="none" w:sz="0" w:space="0" w:color="auto"/>
                    <w:bottom w:val="none" w:sz="0" w:space="0" w:color="auto"/>
                    <w:right w:val="none" w:sz="0" w:space="0" w:color="auto"/>
                  </w:divBdr>
                  <w:divsChild>
                    <w:div w:id="1825462740">
                      <w:marLeft w:val="0"/>
                      <w:marRight w:val="0"/>
                      <w:marTop w:val="0"/>
                      <w:marBottom w:val="0"/>
                      <w:divBdr>
                        <w:top w:val="none" w:sz="0" w:space="0" w:color="auto"/>
                        <w:left w:val="none" w:sz="0" w:space="0" w:color="auto"/>
                        <w:bottom w:val="none" w:sz="0" w:space="0" w:color="auto"/>
                        <w:right w:val="none" w:sz="0" w:space="0" w:color="auto"/>
                      </w:divBdr>
                      <w:divsChild>
                        <w:div w:id="16803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3933">
          <w:marLeft w:val="0"/>
          <w:marRight w:val="0"/>
          <w:marTop w:val="0"/>
          <w:marBottom w:val="0"/>
          <w:divBdr>
            <w:top w:val="none" w:sz="0" w:space="0" w:color="auto"/>
            <w:left w:val="none" w:sz="0" w:space="0" w:color="auto"/>
            <w:bottom w:val="none" w:sz="0" w:space="0" w:color="auto"/>
            <w:right w:val="none" w:sz="0" w:space="0" w:color="auto"/>
          </w:divBdr>
          <w:divsChild>
            <w:div w:id="1578326111">
              <w:marLeft w:val="0"/>
              <w:marRight w:val="0"/>
              <w:marTop w:val="0"/>
              <w:marBottom w:val="0"/>
              <w:divBdr>
                <w:top w:val="none" w:sz="0" w:space="0" w:color="auto"/>
                <w:left w:val="none" w:sz="0" w:space="0" w:color="auto"/>
                <w:bottom w:val="none" w:sz="0" w:space="0" w:color="auto"/>
                <w:right w:val="none" w:sz="0" w:space="0" w:color="auto"/>
              </w:divBdr>
              <w:divsChild>
                <w:div w:id="1412698092">
                  <w:marLeft w:val="0"/>
                  <w:marRight w:val="0"/>
                  <w:marTop w:val="0"/>
                  <w:marBottom w:val="0"/>
                  <w:divBdr>
                    <w:top w:val="none" w:sz="0" w:space="0" w:color="auto"/>
                    <w:left w:val="none" w:sz="0" w:space="0" w:color="auto"/>
                    <w:bottom w:val="none" w:sz="0" w:space="0" w:color="auto"/>
                    <w:right w:val="none" w:sz="0" w:space="0" w:color="auto"/>
                  </w:divBdr>
                  <w:divsChild>
                    <w:div w:id="404887602">
                      <w:marLeft w:val="0"/>
                      <w:marRight w:val="0"/>
                      <w:marTop w:val="0"/>
                      <w:marBottom w:val="0"/>
                      <w:divBdr>
                        <w:top w:val="none" w:sz="0" w:space="0" w:color="auto"/>
                        <w:left w:val="none" w:sz="0" w:space="0" w:color="auto"/>
                        <w:bottom w:val="none" w:sz="0" w:space="0" w:color="auto"/>
                        <w:right w:val="none" w:sz="0" w:space="0" w:color="auto"/>
                      </w:divBdr>
                      <w:divsChild>
                        <w:div w:id="3733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83276">
      <w:bodyDiv w:val="1"/>
      <w:marLeft w:val="0"/>
      <w:marRight w:val="0"/>
      <w:marTop w:val="0"/>
      <w:marBottom w:val="0"/>
      <w:divBdr>
        <w:top w:val="none" w:sz="0" w:space="0" w:color="auto"/>
        <w:left w:val="none" w:sz="0" w:space="0" w:color="auto"/>
        <w:bottom w:val="none" w:sz="0" w:space="0" w:color="auto"/>
        <w:right w:val="none" w:sz="0" w:space="0" w:color="auto"/>
      </w:divBdr>
    </w:div>
    <w:div w:id="1307124569">
      <w:bodyDiv w:val="1"/>
      <w:marLeft w:val="0"/>
      <w:marRight w:val="0"/>
      <w:marTop w:val="0"/>
      <w:marBottom w:val="0"/>
      <w:divBdr>
        <w:top w:val="none" w:sz="0" w:space="0" w:color="auto"/>
        <w:left w:val="none" w:sz="0" w:space="0" w:color="auto"/>
        <w:bottom w:val="none" w:sz="0" w:space="0" w:color="auto"/>
        <w:right w:val="none" w:sz="0" w:space="0" w:color="auto"/>
      </w:divBdr>
      <w:divsChild>
        <w:div w:id="1535120197">
          <w:marLeft w:val="0"/>
          <w:marRight w:val="0"/>
          <w:marTop w:val="0"/>
          <w:marBottom w:val="0"/>
          <w:divBdr>
            <w:top w:val="none" w:sz="0" w:space="0" w:color="auto"/>
            <w:left w:val="none" w:sz="0" w:space="0" w:color="auto"/>
            <w:bottom w:val="none" w:sz="0" w:space="0" w:color="auto"/>
            <w:right w:val="none" w:sz="0" w:space="0" w:color="auto"/>
          </w:divBdr>
          <w:divsChild>
            <w:div w:id="1568567209">
              <w:marLeft w:val="0"/>
              <w:marRight w:val="0"/>
              <w:marTop w:val="0"/>
              <w:marBottom w:val="0"/>
              <w:divBdr>
                <w:top w:val="none" w:sz="0" w:space="0" w:color="auto"/>
                <w:left w:val="none" w:sz="0" w:space="0" w:color="auto"/>
                <w:bottom w:val="none" w:sz="0" w:space="0" w:color="auto"/>
                <w:right w:val="none" w:sz="0" w:space="0" w:color="auto"/>
              </w:divBdr>
              <w:divsChild>
                <w:div w:id="981499818">
                  <w:marLeft w:val="0"/>
                  <w:marRight w:val="0"/>
                  <w:marTop w:val="0"/>
                  <w:marBottom w:val="0"/>
                  <w:divBdr>
                    <w:top w:val="none" w:sz="0" w:space="0" w:color="auto"/>
                    <w:left w:val="none" w:sz="0" w:space="0" w:color="auto"/>
                    <w:bottom w:val="none" w:sz="0" w:space="0" w:color="auto"/>
                    <w:right w:val="none" w:sz="0" w:space="0" w:color="auto"/>
                  </w:divBdr>
                  <w:divsChild>
                    <w:div w:id="1423406600">
                      <w:marLeft w:val="0"/>
                      <w:marRight w:val="0"/>
                      <w:marTop w:val="0"/>
                      <w:marBottom w:val="0"/>
                      <w:divBdr>
                        <w:top w:val="none" w:sz="0" w:space="0" w:color="auto"/>
                        <w:left w:val="none" w:sz="0" w:space="0" w:color="auto"/>
                        <w:bottom w:val="none" w:sz="0" w:space="0" w:color="auto"/>
                        <w:right w:val="none" w:sz="0" w:space="0" w:color="auto"/>
                      </w:divBdr>
                      <w:divsChild>
                        <w:div w:id="1711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19206">
      <w:bodyDiv w:val="1"/>
      <w:marLeft w:val="0"/>
      <w:marRight w:val="0"/>
      <w:marTop w:val="0"/>
      <w:marBottom w:val="0"/>
      <w:divBdr>
        <w:top w:val="none" w:sz="0" w:space="0" w:color="auto"/>
        <w:left w:val="none" w:sz="0" w:space="0" w:color="auto"/>
        <w:bottom w:val="none" w:sz="0" w:space="0" w:color="auto"/>
        <w:right w:val="none" w:sz="0" w:space="0" w:color="auto"/>
      </w:divBdr>
      <w:divsChild>
        <w:div w:id="1925411718">
          <w:marLeft w:val="0"/>
          <w:marRight w:val="0"/>
          <w:marTop w:val="0"/>
          <w:marBottom w:val="0"/>
          <w:divBdr>
            <w:top w:val="none" w:sz="0" w:space="0" w:color="auto"/>
            <w:left w:val="none" w:sz="0" w:space="0" w:color="auto"/>
            <w:bottom w:val="none" w:sz="0" w:space="0" w:color="auto"/>
            <w:right w:val="none" w:sz="0" w:space="0" w:color="auto"/>
          </w:divBdr>
          <w:divsChild>
            <w:div w:id="1507671928">
              <w:marLeft w:val="0"/>
              <w:marRight w:val="0"/>
              <w:marTop w:val="0"/>
              <w:marBottom w:val="0"/>
              <w:divBdr>
                <w:top w:val="none" w:sz="0" w:space="0" w:color="auto"/>
                <w:left w:val="none" w:sz="0" w:space="0" w:color="auto"/>
                <w:bottom w:val="none" w:sz="0" w:space="0" w:color="auto"/>
                <w:right w:val="none" w:sz="0" w:space="0" w:color="auto"/>
              </w:divBdr>
              <w:divsChild>
                <w:div w:id="1538851152">
                  <w:marLeft w:val="0"/>
                  <w:marRight w:val="0"/>
                  <w:marTop w:val="0"/>
                  <w:marBottom w:val="0"/>
                  <w:divBdr>
                    <w:top w:val="none" w:sz="0" w:space="0" w:color="auto"/>
                    <w:left w:val="none" w:sz="0" w:space="0" w:color="auto"/>
                    <w:bottom w:val="none" w:sz="0" w:space="0" w:color="auto"/>
                    <w:right w:val="none" w:sz="0" w:space="0" w:color="auto"/>
                  </w:divBdr>
                  <w:divsChild>
                    <w:div w:id="1436249325">
                      <w:marLeft w:val="0"/>
                      <w:marRight w:val="0"/>
                      <w:marTop w:val="0"/>
                      <w:marBottom w:val="0"/>
                      <w:divBdr>
                        <w:top w:val="none" w:sz="0" w:space="0" w:color="auto"/>
                        <w:left w:val="none" w:sz="0" w:space="0" w:color="auto"/>
                        <w:bottom w:val="none" w:sz="0" w:space="0" w:color="auto"/>
                        <w:right w:val="none" w:sz="0" w:space="0" w:color="auto"/>
                      </w:divBdr>
                      <w:divsChild>
                        <w:div w:id="18686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48440">
      <w:bodyDiv w:val="1"/>
      <w:marLeft w:val="0"/>
      <w:marRight w:val="0"/>
      <w:marTop w:val="0"/>
      <w:marBottom w:val="0"/>
      <w:divBdr>
        <w:top w:val="none" w:sz="0" w:space="0" w:color="auto"/>
        <w:left w:val="none" w:sz="0" w:space="0" w:color="auto"/>
        <w:bottom w:val="none" w:sz="0" w:space="0" w:color="auto"/>
        <w:right w:val="none" w:sz="0" w:space="0" w:color="auto"/>
      </w:divBdr>
      <w:divsChild>
        <w:div w:id="1614168435">
          <w:marLeft w:val="0"/>
          <w:marRight w:val="0"/>
          <w:marTop w:val="0"/>
          <w:marBottom w:val="0"/>
          <w:divBdr>
            <w:top w:val="none" w:sz="0" w:space="0" w:color="auto"/>
            <w:left w:val="none" w:sz="0" w:space="0" w:color="auto"/>
            <w:bottom w:val="none" w:sz="0" w:space="0" w:color="auto"/>
            <w:right w:val="none" w:sz="0" w:space="0" w:color="auto"/>
          </w:divBdr>
          <w:divsChild>
            <w:div w:id="2110738206">
              <w:marLeft w:val="0"/>
              <w:marRight w:val="0"/>
              <w:marTop w:val="0"/>
              <w:marBottom w:val="0"/>
              <w:divBdr>
                <w:top w:val="none" w:sz="0" w:space="0" w:color="auto"/>
                <w:left w:val="none" w:sz="0" w:space="0" w:color="auto"/>
                <w:bottom w:val="none" w:sz="0" w:space="0" w:color="auto"/>
                <w:right w:val="none" w:sz="0" w:space="0" w:color="auto"/>
              </w:divBdr>
              <w:divsChild>
                <w:div w:id="2122335280">
                  <w:marLeft w:val="0"/>
                  <w:marRight w:val="0"/>
                  <w:marTop w:val="0"/>
                  <w:marBottom w:val="0"/>
                  <w:divBdr>
                    <w:top w:val="none" w:sz="0" w:space="0" w:color="auto"/>
                    <w:left w:val="none" w:sz="0" w:space="0" w:color="auto"/>
                    <w:bottom w:val="none" w:sz="0" w:space="0" w:color="auto"/>
                    <w:right w:val="none" w:sz="0" w:space="0" w:color="auto"/>
                  </w:divBdr>
                  <w:divsChild>
                    <w:div w:id="1189949667">
                      <w:marLeft w:val="0"/>
                      <w:marRight w:val="0"/>
                      <w:marTop w:val="0"/>
                      <w:marBottom w:val="0"/>
                      <w:divBdr>
                        <w:top w:val="none" w:sz="0" w:space="0" w:color="auto"/>
                        <w:left w:val="none" w:sz="0" w:space="0" w:color="auto"/>
                        <w:bottom w:val="none" w:sz="0" w:space="0" w:color="auto"/>
                        <w:right w:val="none" w:sz="0" w:space="0" w:color="auto"/>
                      </w:divBdr>
                      <w:divsChild>
                        <w:div w:id="19582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D77C31E7BC51C12675760EEA84BB6F781E5C04341325BB0A372DFAEF3AEDA17FC6FD7C7FE30AE6FBD5CEC9G96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8D77C31E7BC51C12675760EEA84BB6F781E5C04341325BB0A372DFAEF3AEDA17FC6FD7C7FE30AE6FBD5C9C9G96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D77C31E7BC51C12675760EEA84BB6F781E5C04341325BB0A372DFAEF3AEDA17FC6FD7C7FE30AE6FBD5CEC9G96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6F54-A243-4767-B639-508CBB85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11046</Words>
  <Characters>62968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2018-11-07T11:09:00Z</cp:lastPrinted>
  <dcterms:created xsi:type="dcterms:W3CDTF">2018-11-07T11:14:00Z</dcterms:created>
  <dcterms:modified xsi:type="dcterms:W3CDTF">2018-11-07T11:14:00Z</dcterms:modified>
</cp:coreProperties>
</file>